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/>
      </w:pPr>
      <w:r w:rsidDel="00000000" w:rsidR="00000000" w:rsidRPr="00000000">
        <w:rPr>
          <w:b w:val="1"/>
          <w:sz w:val="40"/>
          <w:szCs w:val="40"/>
          <w:u w:val="single"/>
          <w:rtl w:val="0"/>
        </w:rPr>
        <w:t xml:space="preserve">SJRS Materials Shopping List: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contextualSpacing w:val="0"/>
        <w:rPr>
          <w:i w:val="1"/>
          <w:sz w:val="16"/>
          <w:szCs w:val="16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With your $400 budget, make a plan for what you will initially create: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Materials:    </w:t>
        <w:tab/>
        <w:t xml:space="preserve">  Classroom Material      </w:t>
        <w:tab/>
        <w:tab/>
        <w:t xml:space="preserve">Cost/item: </w:t>
        <w:tab/>
        <w:t xml:space="preserve">       Quantity:</w:t>
        <w:tab/>
        <w:t xml:space="preserve">  TOTAL Cost:</w:t>
        <w:tab/>
        <w:t xml:space="preserve">      </w:t>
      </w:r>
    </w:p>
    <w:p w:rsidR="00000000" w:rsidDel="00000000" w:rsidP="00000000" w:rsidRDefault="00000000" w:rsidRPr="00000000" w14:paraId="00000004">
      <w:pPr>
        <w:contextualSpacing w:val="0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ab/>
        <w:tab/>
        <w:tab/>
        <w:t xml:space="preserve">      Equivalent:</w:t>
      </w:r>
    </w:p>
    <w:tbl>
      <w:tblPr>
        <w:tblStyle w:val="Table1"/>
        <w:tblW w:w="1327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65"/>
        <w:gridCol w:w="4365"/>
        <w:gridCol w:w="2580"/>
        <w:gridCol w:w="1650"/>
        <w:gridCol w:w="2415"/>
        <w:tblGridChange w:id="0">
          <w:tblGrid>
            <w:gridCol w:w="2265"/>
            <w:gridCol w:w="4365"/>
            <w:gridCol w:w="2580"/>
            <w:gridCol w:w="1650"/>
            <w:gridCol w:w="2415"/>
          </w:tblGrid>
        </w:tblGridChange>
      </w:tblGrid>
      <w:tr>
        <w:trPr>
          <w:trHeight w:val="4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Titanium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Heavy duty aluminum foil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$100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contextualSpacing w:val="0"/>
              <w:rPr>
                <w:sz w:val="24"/>
                <w:szCs w:val="24"/>
              </w:rPr>
            </w:pPr>
            <m:oMath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 Steel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Cardboard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$60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 Aluminum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Aluminum foil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$30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 Insulation blankets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Space blanket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$30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 Composite materials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Foam core board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$80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 Thermal protection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contextualSpacing w:val="0"/>
              <w:rPr>
                <w:strike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Cardstock, </w:t>
            </w:r>
            <w:r w:rsidDel="00000000" w:rsidR="00000000" w:rsidRPr="00000000">
              <w:rPr>
                <w:rtl w:val="0"/>
              </w:rPr>
              <w:t xml:space="preserve">felt (or fabric)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7.Additional structural supports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contextualSpacing w:val="0"/>
              <w:rPr>
                <w:strike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Pipe cleaners, popsicle sticks, paper clips, straws, rubber bands, wire, TP tubes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8. Capture mechanisms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Magnets, string,mesh/netting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9.Tools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Scissors, glue, rulers, masking tape, hot glue, duct tape, pencils, etc.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FREE</w:t>
            </w:r>
          </w:p>
          <w:p w:rsidR="00000000" w:rsidDel="00000000" w:rsidP="00000000" w:rsidRDefault="00000000" w:rsidRPr="00000000" w14:paraId="0000003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Tape: 1st 3’ free, more = $5/foot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TOTAL: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2240" w:w="15840"/>
      <w:pgMar w:bottom="720" w:top="720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