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3gmf3lr7mbrt" w:id="0"/>
      <w:bookmarkEnd w:id="0"/>
      <w:r w:rsidDel="00000000" w:rsidR="00000000" w:rsidRPr="00000000">
        <w:rPr>
          <w:rtl w:val="0"/>
        </w:rPr>
        <w:t xml:space="preserve">PACIFIC AIRLINE PAY SCALE</w:t>
      </w:r>
    </w:p>
    <w:p w:rsidR="00000000" w:rsidDel="00000000" w:rsidP="00000000" w:rsidRDefault="00000000" w:rsidRPr="00000000" w14:paraId="00000002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90"/>
        <w:gridCol w:w="2670"/>
        <w:tblGridChange w:id="0">
          <w:tblGrid>
            <w:gridCol w:w="6690"/>
            <w:gridCol w:w="26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1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$30.00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2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$42.00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3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$60.00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1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$25.00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2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$30.00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3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$ 45.00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Machinist Level 1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$ 40.00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Machinist Level 2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$45.00 per hour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Machinist Level 3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$55.00 per hour</w:t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