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9: Title: </w:t>
      </w:r>
      <w:r w:rsidDel="00000000" w:rsidR="00000000" w:rsidRPr="00000000">
        <w:rPr>
          <w:sz w:val="22"/>
          <w:szCs w:val="22"/>
          <w:rtl w:val="0"/>
        </w:rPr>
        <w:t xml:space="preserve">The Final Product</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b w:val="1"/>
                <w:sz w:val="22"/>
                <w:szCs w:val="22"/>
              </w:rPr>
            </w:pPr>
            <w:r w:rsidDel="00000000" w:rsidR="00000000" w:rsidRPr="00000000">
              <w:rPr>
                <w:b w:val="1"/>
                <w:sz w:val="22"/>
                <w:szCs w:val="22"/>
                <w:rtl w:val="0"/>
              </w:rPr>
              <w:t xml:space="preserve">#9 -</w:t>
            </w:r>
          </w:p>
        </w:tc>
        <w:tc>
          <w:tcPr/>
          <w:p w:rsidR="00000000" w:rsidDel="00000000" w:rsidP="00000000" w:rsidRDefault="00000000" w:rsidRPr="00000000" w14:paraId="00000007">
            <w:pPr>
              <w:rPr>
                <w:b w:val="1"/>
                <w:sz w:val="22"/>
                <w:szCs w:val="22"/>
              </w:rPr>
            </w:pPr>
            <w:r w:rsidDel="00000000" w:rsidR="00000000" w:rsidRPr="00000000">
              <w:rPr>
                <w:rtl w:val="0"/>
              </w:rPr>
              <w:t xml:space="preserve">The students will be going back to the original scenario problem and they will make recommendations to the CFO of Pacific Airlines, Malcolm Eagle. </w:t>
            </w:r>
            <w:r w:rsidDel="00000000" w:rsidR="00000000" w:rsidRPr="00000000">
              <w:rPr>
                <w:rtl w:val="0"/>
              </w:rPr>
            </w:r>
          </w:p>
        </w:tc>
        <w:tc>
          <w:tcPr/>
          <w:p w:rsidR="00000000" w:rsidDel="00000000" w:rsidP="00000000" w:rsidRDefault="00000000" w:rsidRPr="00000000" w14:paraId="00000008">
            <w:pPr>
              <w:rPr>
                <w:b w:val="1"/>
                <w:sz w:val="22"/>
                <w:szCs w:val="22"/>
              </w:rPr>
            </w:pPr>
            <w:r w:rsidDel="00000000" w:rsidR="00000000" w:rsidRPr="00000000">
              <w:rPr>
                <w:sz w:val="22"/>
                <w:szCs w:val="22"/>
                <w:rtl w:val="0"/>
              </w:rPr>
              <w:t xml:space="preserve">The students will write a summary of their findings based on the organizational system that they created. They will write an email or letter to </w:t>
            </w:r>
            <w:r w:rsidDel="00000000" w:rsidR="00000000" w:rsidRPr="00000000">
              <w:rPr>
                <w:rtl w:val="0"/>
              </w:rPr>
              <w:t xml:space="preserve"> CFO of Pacific Airlines, Malcolm Eagle. </w:t>
            </w:r>
            <w:r w:rsidDel="00000000" w:rsidR="00000000" w:rsidRPr="00000000">
              <w:rPr>
                <w:rtl w:val="0"/>
              </w:rPr>
            </w:r>
          </w:p>
          <w:p w:rsidR="00000000" w:rsidDel="00000000" w:rsidP="00000000" w:rsidRDefault="00000000" w:rsidRPr="00000000" w14:paraId="00000009">
            <w:pPr>
              <w:rPr>
                <w:sz w:val="22"/>
                <w:szCs w:val="22"/>
              </w:rPr>
            </w:pPr>
            <w:r w:rsidDel="00000000" w:rsidR="00000000" w:rsidRPr="00000000">
              <w:rPr>
                <w:rtl w:val="0"/>
              </w:rPr>
            </w:r>
          </w:p>
        </w:tc>
      </w:tr>
    </w:tbl>
    <w:p w:rsidR="00000000" w:rsidDel="00000000" w:rsidP="00000000" w:rsidRDefault="00000000" w:rsidRPr="00000000" w14:paraId="0000000A">
      <w:pPr>
        <w:rPr>
          <w:sz w:val="20"/>
          <w:szCs w:val="20"/>
        </w:rPr>
      </w:pP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SPACE during the build stage and can deliver a clean, safe SPACE?  What turns an object into a FOD?</w:t>
      </w:r>
      <w:r w:rsidDel="00000000" w:rsidR="00000000" w:rsidRPr="00000000">
        <w:rPr>
          <w:rtl w:val="0"/>
        </w:rPr>
      </w:r>
    </w:p>
    <w:p w:rsidR="00000000" w:rsidDel="00000000" w:rsidP="00000000" w:rsidRDefault="00000000" w:rsidRPr="00000000" w14:paraId="0000000C">
      <w:pPr>
        <w:ind w:left="720" w:firstLine="0"/>
        <w:rPr>
          <w:color w:val="008000"/>
          <w:sz w:val="22"/>
          <w:szCs w:val="22"/>
        </w:rPr>
      </w:pPr>
      <w:r w:rsidDel="00000000" w:rsidR="00000000" w:rsidRPr="00000000">
        <w:rPr>
          <w:rtl w:val="0"/>
        </w:rPr>
      </w:r>
    </w:p>
    <w:p w:rsidR="00000000" w:rsidDel="00000000" w:rsidP="00000000" w:rsidRDefault="00000000" w:rsidRPr="00000000" w14:paraId="0000000D">
      <w:pPr>
        <w:rPr/>
      </w:pPr>
      <w:r w:rsidDel="00000000" w:rsidR="00000000" w:rsidRPr="00000000">
        <w:rPr>
          <w:b w:val="1"/>
          <w:sz w:val="22"/>
          <w:szCs w:val="22"/>
          <w:rtl w:val="0"/>
        </w:rPr>
        <w:t xml:space="preserve">Learning objectives:  </w:t>
      </w:r>
      <w:r w:rsidDel="00000000" w:rsidR="00000000" w:rsidRPr="00000000">
        <w:rPr>
          <w:rtl w:val="0"/>
        </w:rPr>
        <w:t xml:space="preserve">I can w</w:t>
      </w:r>
      <w:r w:rsidDel="00000000" w:rsidR="00000000" w:rsidRPr="00000000">
        <w:rPr>
          <w:sz w:val="22"/>
          <w:szCs w:val="22"/>
          <w:rtl w:val="0"/>
        </w:rPr>
        <w:t xml:space="preserve">rite a summary of my findings based on the organizational system that my team created. I can write an email or letter to </w:t>
      </w:r>
      <w:r w:rsidDel="00000000" w:rsidR="00000000" w:rsidRPr="00000000">
        <w:rPr>
          <w:rtl w:val="0"/>
        </w:rPr>
        <w:t xml:space="preserve"> CFO of Pacific Airlines, Malcolm Eagle with recommendations for his airline company.</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Standards:</w:t>
      </w:r>
      <w:r w:rsidDel="00000000" w:rsidR="00000000" w:rsidRPr="00000000">
        <w:rPr>
          <w:rtl w:val="0"/>
        </w:rPr>
        <w:t xml:space="preserve">  Next Generation Science Standards (NGSS), Common Core Standards (CCSS)</w:t>
      </w:r>
    </w:p>
    <w:p w:rsidR="00000000" w:rsidDel="00000000" w:rsidP="00000000" w:rsidRDefault="00000000" w:rsidRPr="00000000" w14:paraId="00000010">
      <w:pPr>
        <w:rPr>
          <w:b w:val="1"/>
          <w:u w:val="single"/>
        </w:rPr>
      </w:pPr>
      <w:r w:rsidDel="00000000" w:rsidR="00000000" w:rsidRPr="00000000">
        <w:rPr>
          <w:b w:val="1"/>
          <w:u w:val="single"/>
          <w:rtl w:val="0"/>
        </w:rPr>
        <w:t xml:space="preserve">NGSS:</w:t>
      </w:r>
    </w:p>
    <w:p w:rsidR="00000000" w:rsidDel="00000000" w:rsidP="00000000" w:rsidRDefault="00000000" w:rsidRPr="00000000" w14:paraId="00000011">
      <w:pPr>
        <w:rPr>
          <w:color w:val="333333"/>
          <w:sz w:val="22"/>
          <w:szCs w:val="22"/>
        </w:rPr>
      </w:pPr>
      <w:r w:rsidDel="00000000" w:rsidR="00000000" w:rsidRPr="00000000">
        <w:rPr>
          <w:b w:val="1"/>
          <w:color w:val="333333"/>
          <w:sz w:val="22"/>
          <w:szCs w:val="22"/>
          <w:rtl w:val="0"/>
        </w:rPr>
        <w:t xml:space="preserve">5-PS1-3: </w:t>
      </w:r>
      <w:r w:rsidDel="00000000" w:rsidR="00000000" w:rsidRPr="00000000">
        <w:rPr>
          <w:color w:val="333333"/>
          <w:sz w:val="22"/>
          <w:szCs w:val="22"/>
          <w:rtl w:val="0"/>
        </w:rPr>
        <w:t xml:space="preserve">Make observations and measurements to identify materials based on their properties.</w:t>
      </w:r>
    </w:p>
    <w:p w:rsidR="00000000" w:rsidDel="00000000" w:rsidP="00000000" w:rsidRDefault="00000000" w:rsidRPr="00000000" w14:paraId="00000012">
      <w:pPr>
        <w:rPr>
          <w:b w:val="1"/>
          <w:color w:val="333333"/>
          <w:sz w:val="22"/>
          <w:szCs w:val="22"/>
        </w:rPr>
      </w:pPr>
      <w:r w:rsidDel="00000000" w:rsidR="00000000" w:rsidRPr="00000000">
        <w:rPr>
          <w:b w:val="1"/>
          <w:color w:val="333333"/>
          <w:sz w:val="22"/>
          <w:szCs w:val="22"/>
          <w:rtl w:val="0"/>
        </w:rPr>
        <w:t xml:space="preserve">3-5-ETS1-1:</w:t>
      </w:r>
    </w:p>
    <w:p w:rsidR="00000000" w:rsidDel="00000000" w:rsidP="00000000" w:rsidRDefault="00000000" w:rsidRPr="00000000" w14:paraId="00000013">
      <w:pPr>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4">
      <w:pPr>
        <w:rPr>
          <w:b w:val="1"/>
          <w:color w:val="333333"/>
          <w:sz w:val="22"/>
          <w:szCs w:val="22"/>
        </w:rPr>
      </w:pPr>
      <w:r w:rsidDel="00000000" w:rsidR="00000000" w:rsidRPr="00000000">
        <w:rPr>
          <w:b w:val="1"/>
          <w:color w:val="333333"/>
          <w:sz w:val="22"/>
          <w:szCs w:val="22"/>
          <w:rtl w:val="0"/>
        </w:rPr>
        <w:t xml:space="preserve">3-5-ETS1-2: </w:t>
      </w:r>
    </w:p>
    <w:p w:rsidR="00000000" w:rsidDel="00000000" w:rsidP="00000000" w:rsidRDefault="00000000" w:rsidRPr="00000000" w14:paraId="00000015">
      <w:pPr>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6">
      <w:pPr>
        <w:rPr>
          <w:b w:val="1"/>
          <w:color w:val="333333"/>
          <w:sz w:val="22"/>
          <w:szCs w:val="22"/>
        </w:rPr>
      </w:pPr>
      <w:r w:rsidDel="00000000" w:rsidR="00000000" w:rsidRPr="00000000">
        <w:rPr>
          <w:b w:val="1"/>
          <w:color w:val="333333"/>
          <w:sz w:val="22"/>
          <w:szCs w:val="22"/>
          <w:rtl w:val="0"/>
        </w:rPr>
        <w:t xml:space="preserve">3-5-ETS1-3: </w:t>
      </w:r>
    </w:p>
    <w:p w:rsidR="00000000" w:rsidDel="00000000" w:rsidP="00000000" w:rsidRDefault="00000000" w:rsidRPr="00000000" w14:paraId="00000017">
      <w:pPr>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8">
      <w:pPr>
        <w:rPr>
          <w:color w:val="333333"/>
          <w:sz w:val="22"/>
          <w:szCs w:val="22"/>
        </w:rPr>
      </w:pPr>
      <w:r w:rsidDel="00000000" w:rsidR="00000000" w:rsidRPr="00000000">
        <w:rPr>
          <w:color w:val="333333"/>
          <w:sz w:val="22"/>
          <w:szCs w:val="22"/>
          <w:rtl w:val="0"/>
        </w:rPr>
        <w:t xml:space="preserve"> </w:t>
      </w:r>
    </w:p>
    <w:p w:rsidR="00000000" w:rsidDel="00000000" w:rsidP="00000000" w:rsidRDefault="00000000" w:rsidRPr="00000000" w14:paraId="00000019">
      <w:pPr>
        <w:rPr>
          <w:b w:val="1"/>
          <w:color w:val="333333"/>
          <w:u w:val="single"/>
        </w:rPr>
      </w:pPr>
      <w:r w:rsidDel="00000000" w:rsidR="00000000" w:rsidRPr="00000000">
        <w:rPr>
          <w:b w:val="1"/>
          <w:color w:val="333333"/>
          <w:u w:val="single"/>
          <w:rtl w:val="0"/>
        </w:rPr>
        <w:t xml:space="preserve">CCSS</w:t>
      </w:r>
    </w:p>
    <w:p w:rsidR="00000000" w:rsidDel="00000000" w:rsidP="00000000" w:rsidRDefault="00000000" w:rsidRPr="00000000" w14:paraId="0000001A">
      <w:pPr>
        <w:rPr>
          <w:b w:val="1"/>
          <w:color w:val="373737"/>
          <w:sz w:val="18"/>
          <w:szCs w:val="18"/>
        </w:rPr>
      </w:pPr>
      <w:r w:rsidDel="00000000" w:rsidR="00000000" w:rsidRPr="00000000">
        <w:rPr>
          <w:rtl w:val="0"/>
        </w:rPr>
      </w:r>
    </w:p>
    <w:p w:rsidR="00000000" w:rsidDel="00000000" w:rsidP="00000000" w:rsidRDefault="00000000" w:rsidRPr="00000000" w14:paraId="0000001B">
      <w:pPr>
        <w:rPr>
          <w:color w:val="373737"/>
          <w:sz w:val="22"/>
          <w:szCs w:val="22"/>
          <w:u w:val="single"/>
        </w:rPr>
      </w:pPr>
      <w:r w:rsidDel="00000000" w:rsidR="00000000" w:rsidRPr="00000000">
        <w:rPr>
          <w:color w:val="373737"/>
          <w:sz w:val="22"/>
          <w:szCs w:val="22"/>
          <w:u w:val="single"/>
          <w:rtl w:val="0"/>
        </w:rPr>
        <w:t xml:space="preserve">CCSS.Math.5.NBT.B.7</w:t>
      </w:r>
    </w:p>
    <w:p w:rsidR="00000000" w:rsidDel="00000000" w:rsidP="00000000" w:rsidRDefault="00000000" w:rsidRPr="00000000" w14:paraId="0000001C">
      <w:pPr>
        <w:rPr>
          <w:color w:val="202020"/>
          <w:sz w:val="22"/>
          <w:szCs w:val="22"/>
        </w:rPr>
      </w:pPr>
      <w:r w:rsidDel="00000000" w:rsidR="00000000" w:rsidRPr="00000000">
        <w:rPr>
          <w:color w:val="202020"/>
          <w:sz w:val="22"/>
          <w:szCs w:val="22"/>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1D">
      <w:pPr>
        <w:rPr>
          <w:color w:val="202020"/>
          <w:sz w:val="22"/>
          <w:szCs w:val="22"/>
        </w:rPr>
      </w:pPr>
      <w:r w:rsidDel="00000000" w:rsidR="00000000" w:rsidRPr="00000000">
        <w:rPr>
          <w:rtl w:val="0"/>
        </w:rPr>
      </w:r>
    </w:p>
    <w:p w:rsidR="00000000" w:rsidDel="00000000" w:rsidP="00000000" w:rsidRDefault="00000000" w:rsidRPr="00000000" w14:paraId="0000001E">
      <w:pPr>
        <w:rPr>
          <w:color w:val="373737"/>
          <w:sz w:val="22"/>
          <w:szCs w:val="22"/>
          <w:u w:val="single"/>
        </w:rPr>
      </w:pPr>
      <w:hyperlink r:id="rId7">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1F">
      <w:pPr>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0">
      <w:pPr>
        <w:rPr>
          <w:color w:val="202020"/>
          <w:sz w:val="22"/>
          <w:szCs w:val="22"/>
        </w:rPr>
      </w:pPr>
      <w:r w:rsidDel="00000000" w:rsidR="00000000" w:rsidRPr="00000000">
        <w:rPr>
          <w:rtl w:val="0"/>
        </w:rPr>
      </w:r>
    </w:p>
    <w:p w:rsidR="00000000" w:rsidDel="00000000" w:rsidP="00000000" w:rsidRDefault="00000000" w:rsidRPr="00000000" w14:paraId="00000021">
      <w:pPr>
        <w:rPr>
          <w:color w:val="373737"/>
          <w:sz w:val="22"/>
          <w:szCs w:val="22"/>
          <w:u w:val="single"/>
        </w:rPr>
      </w:pPr>
      <w:hyperlink r:id="rId8">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2">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3">
      <w:pPr>
        <w:rPr>
          <w:color w:val="373737"/>
          <w:sz w:val="22"/>
          <w:szCs w:val="22"/>
          <w:u w:val="single"/>
        </w:rPr>
      </w:pPr>
      <w:hyperlink r:id="rId9">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4">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5">
      <w:pPr>
        <w:rPr>
          <w:color w:val="373737"/>
          <w:sz w:val="22"/>
          <w:szCs w:val="22"/>
          <w:u w:val="single"/>
        </w:rPr>
      </w:pPr>
      <w:hyperlink r:id="rId10">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6">
      <w:pPr>
        <w:spacing w:after="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7">
      <w:pPr>
        <w:rPr>
          <w:color w:val="373737"/>
          <w:sz w:val="22"/>
          <w:szCs w:val="22"/>
          <w:u w:val="single"/>
        </w:rPr>
      </w:pPr>
      <w:hyperlink r:id="rId11">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8">
      <w:pPr>
        <w:spacing w:after="240" w:lineRule="auto"/>
        <w:rPr>
          <w:b w:val="1"/>
          <w:color w:val="00800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Soft Skills: </w:t>
      </w:r>
    </w:p>
    <w:p w:rsidR="00000000" w:rsidDel="00000000" w:rsidP="00000000" w:rsidRDefault="00000000" w:rsidRPr="00000000" w14:paraId="0000002A">
      <w:pPr>
        <w:spacing w:after="240" w:lineRule="auto"/>
        <w:rPr>
          <w:b w:val="1"/>
          <w:sz w:val="22"/>
          <w:szCs w:val="22"/>
        </w:rPr>
      </w:pPr>
      <w:r w:rsidDel="00000000" w:rsidR="00000000" w:rsidRPr="00000000">
        <w:rPr>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2B">
      <w:pPr>
        <w:rPr>
          <w:b w:val="1"/>
          <w:sz w:val="22"/>
          <w:szCs w:val="22"/>
        </w:rPr>
      </w:pPr>
      <w:r w:rsidDel="00000000" w:rsidR="00000000" w:rsidRPr="00000000">
        <w:rPr>
          <w:rtl w:val="0"/>
        </w:rPr>
      </w:r>
    </w:p>
    <w:p w:rsidR="00000000" w:rsidDel="00000000" w:rsidP="00000000" w:rsidRDefault="00000000" w:rsidRPr="00000000" w14:paraId="0000002C">
      <w:pPr>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D">
      <w:pPr>
        <w:numPr>
          <w:ilvl w:val="0"/>
          <w:numId w:val="3"/>
        </w:numPr>
        <w:ind w:left="720" w:hanging="360"/>
        <w:rPr>
          <w:sz w:val="22"/>
          <w:szCs w:val="22"/>
          <w:u w:val="none"/>
        </w:rPr>
      </w:pPr>
      <w:r w:rsidDel="00000000" w:rsidR="00000000" w:rsidRPr="00000000">
        <w:rPr>
          <w:sz w:val="22"/>
          <w:szCs w:val="22"/>
          <w:rtl w:val="0"/>
        </w:rPr>
        <w:t xml:space="preserve">FOD - Lesson 9 Powerpoint slides</w:t>
      </w:r>
    </w:p>
    <w:p w:rsidR="00000000" w:rsidDel="00000000" w:rsidP="00000000" w:rsidRDefault="00000000" w:rsidRPr="00000000" w14:paraId="0000002E">
      <w:pPr>
        <w:numPr>
          <w:ilvl w:val="0"/>
          <w:numId w:val="3"/>
        </w:numPr>
        <w:ind w:left="720" w:hanging="360"/>
        <w:rPr>
          <w:sz w:val="22"/>
          <w:szCs w:val="22"/>
        </w:rPr>
      </w:pPr>
      <w:r w:rsidDel="00000000" w:rsidR="00000000" w:rsidRPr="00000000">
        <w:rPr>
          <w:sz w:val="22"/>
          <w:szCs w:val="22"/>
          <w:rtl w:val="0"/>
        </w:rPr>
        <w:t xml:space="preserve">Completed Student Planning Sheet Packets</w:t>
      </w:r>
    </w:p>
    <w:p w:rsidR="00000000" w:rsidDel="00000000" w:rsidP="00000000" w:rsidRDefault="00000000" w:rsidRPr="00000000" w14:paraId="0000002F">
      <w:pPr>
        <w:numPr>
          <w:ilvl w:val="0"/>
          <w:numId w:val="3"/>
        </w:numPr>
        <w:ind w:left="720" w:hanging="360"/>
        <w:rPr>
          <w:sz w:val="22"/>
          <w:szCs w:val="22"/>
        </w:rPr>
      </w:pPr>
      <w:r w:rsidDel="00000000" w:rsidR="00000000" w:rsidRPr="00000000">
        <w:rPr>
          <w:sz w:val="22"/>
          <w:szCs w:val="22"/>
          <w:rtl w:val="0"/>
        </w:rPr>
        <w:t xml:space="preserve">Completed Lesson 8_Organizational System Rubrics</w:t>
      </w:r>
    </w:p>
    <w:p w:rsidR="00000000" w:rsidDel="00000000" w:rsidP="00000000" w:rsidRDefault="00000000" w:rsidRPr="00000000" w14:paraId="00000030">
      <w:pPr>
        <w:numPr>
          <w:ilvl w:val="0"/>
          <w:numId w:val="3"/>
        </w:numPr>
        <w:ind w:left="720" w:hanging="360"/>
        <w:rPr>
          <w:sz w:val="22"/>
          <w:szCs w:val="22"/>
          <w:u w:val="none"/>
        </w:rPr>
      </w:pPr>
      <w:r w:rsidDel="00000000" w:rsidR="00000000" w:rsidRPr="00000000">
        <w:rPr>
          <w:sz w:val="22"/>
          <w:szCs w:val="22"/>
          <w:rtl w:val="0"/>
        </w:rPr>
        <w:t xml:space="preserve">Electronic device to type up report</w:t>
      </w:r>
    </w:p>
    <w:p w:rsidR="00000000" w:rsidDel="00000000" w:rsidP="00000000" w:rsidRDefault="00000000" w:rsidRPr="00000000" w14:paraId="00000031">
      <w:pPr>
        <w:rPr>
          <w:b w:val="1"/>
          <w:sz w:val="22"/>
          <w:szCs w:val="22"/>
        </w:rPr>
      </w:pPr>
      <w:r w:rsidDel="00000000" w:rsidR="00000000" w:rsidRPr="00000000">
        <w:rPr>
          <w:rtl w:val="0"/>
        </w:rPr>
      </w:r>
    </w:p>
    <w:p w:rsidR="00000000" w:rsidDel="00000000" w:rsidP="00000000" w:rsidRDefault="00000000" w:rsidRPr="00000000" w14:paraId="00000032">
      <w:pPr>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Teachers should review PPT for Lesson 9 and make any necessary adjustments for their class. Teachers will need to distribute the edited PPT to each team.</w:t>
      </w:r>
    </w:p>
    <w:p w:rsidR="00000000" w:rsidDel="00000000" w:rsidP="00000000" w:rsidRDefault="00000000" w:rsidRPr="00000000" w14:paraId="00000033">
      <w:pPr>
        <w:rPr>
          <w:sz w:val="22"/>
          <w:szCs w:val="22"/>
        </w:rPr>
      </w:pPr>
      <w:r w:rsidDel="00000000" w:rsidR="00000000" w:rsidRPr="00000000">
        <w:rPr>
          <w:rtl w:val="0"/>
        </w:rPr>
      </w:r>
    </w:p>
    <w:p w:rsidR="00000000" w:rsidDel="00000000" w:rsidP="00000000" w:rsidRDefault="00000000" w:rsidRPr="00000000" w14:paraId="00000034">
      <w:pPr>
        <w:rPr>
          <w:sz w:val="22"/>
          <w:szCs w:val="22"/>
        </w:rPr>
      </w:pPr>
      <w:r w:rsidDel="00000000" w:rsidR="00000000" w:rsidRPr="00000000">
        <w:rPr>
          <w:b w:val="1"/>
          <w:sz w:val="22"/>
          <w:szCs w:val="22"/>
          <w:rtl w:val="0"/>
        </w:rPr>
        <w:t xml:space="preserve">Time required:</w:t>
      </w:r>
      <w:r w:rsidDel="00000000" w:rsidR="00000000" w:rsidRPr="00000000">
        <w:rPr>
          <w:sz w:val="22"/>
          <w:szCs w:val="22"/>
          <w:rtl w:val="0"/>
        </w:rPr>
        <w:t xml:space="preserve"> 1- 2 hours to fill-out Powerpoint template and 1 hour to have teams present slides</w:t>
      </w:r>
    </w:p>
    <w:p w:rsidR="00000000" w:rsidDel="00000000" w:rsidP="00000000" w:rsidRDefault="00000000" w:rsidRPr="00000000" w14:paraId="00000035">
      <w:pPr>
        <w:rPr>
          <w:b w:val="1"/>
          <w:sz w:val="22"/>
          <w:szCs w:val="22"/>
        </w:rPr>
      </w:pPr>
      <w:r w:rsidDel="00000000" w:rsidR="00000000" w:rsidRPr="00000000">
        <w:rPr>
          <w:rtl w:val="0"/>
        </w:rPr>
      </w:r>
    </w:p>
    <w:p w:rsidR="00000000" w:rsidDel="00000000" w:rsidP="00000000" w:rsidRDefault="00000000" w:rsidRPr="00000000" w14:paraId="00000036">
      <w:pPr>
        <w:rPr>
          <w:sz w:val="22"/>
          <w:szCs w:val="22"/>
        </w:rPr>
      </w:pPr>
      <w:r w:rsidDel="00000000" w:rsidR="00000000" w:rsidRPr="00000000">
        <w:rPr>
          <w:b w:val="1"/>
          <w:sz w:val="22"/>
          <w:szCs w:val="22"/>
          <w:rtl w:val="0"/>
        </w:rPr>
        <w:t xml:space="preserve">Grouping of students for instruction:  </w:t>
      </w:r>
      <w:r w:rsidDel="00000000" w:rsidR="00000000" w:rsidRPr="00000000">
        <w:rPr>
          <w:sz w:val="22"/>
          <w:szCs w:val="22"/>
          <w:rtl w:val="0"/>
        </w:rPr>
        <w:t xml:space="preserve">Each team will create their presentation using the Lesson 9 Powerpoint slides template.</w:t>
      </w:r>
    </w:p>
    <w:p w:rsidR="00000000" w:rsidDel="00000000" w:rsidP="00000000" w:rsidRDefault="00000000" w:rsidRPr="00000000" w14:paraId="00000037">
      <w:pPr>
        <w:rPr>
          <w:b w:val="1"/>
          <w:sz w:val="22"/>
          <w:szCs w:val="22"/>
        </w:rPr>
      </w:pPr>
      <w:r w:rsidDel="00000000" w:rsidR="00000000" w:rsidRPr="00000000">
        <w:rPr>
          <w:rtl w:val="0"/>
        </w:rPr>
      </w:r>
    </w:p>
    <w:p w:rsidR="00000000" w:rsidDel="00000000" w:rsidP="00000000" w:rsidRDefault="00000000" w:rsidRPr="00000000" w14:paraId="00000038">
      <w:pPr>
        <w:rPr>
          <w:b w:val="1"/>
          <w:color w:val="008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9">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3A">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c>
          <w:tcPr/>
          <w:p w:rsidR="00000000" w:rsidDel="00000000" w:rsidP="00000000" w:rsidRDefault="00000000" w:rsidRPr="00000000" w14:paraId="0000003B">
            <w:pPr>
              <w:numPr>
                <w:ilvl w:val="0"/>
                <w:numId w:val="7"/>
              </w:numPr>
              <w:ind w:left="450" w:hanging="360"/>
              <w:rPr>
                <w:sz w:val="22"/>
                <w:szCs w:val="22"/>
              </w:rPr>
            </w:pPr>
            <w:r w:rsidDel="00000000" w:rsidR="00000000" w:rsidRPr="00000000">
              <w:rPr>
                <w:sz w:val="22"/>
                <w:szCs w:val="22"/>
                <w:rtl w:val="0"/>
              </w:rPr>
              <w:t xml:space="preserve">The teacher will ask the students to get out their completed “Student Planning Sheets’ packet and completed Lesson 8 - Organizational System Rubrics from the last lesson. She will review the Engineering Design task criteria for a ‘successful’ product with the students.</w:t>
            </w:r>
          </w:p>
        </w:tc>
        <w:tc>
          <w:tcPr/>
          <w:p w:rsidR="00000000" w:rsidDel="00000000" w:rsidP="00000000" w:rsidRDefault="00000000" w:rsidRPr="00000000" w14:paraId="0000003C">
            <w:pPr>
              <w:numPr>
                <w:ilvl w:val="0"/>
                <w:numId w:val="8"/>
              </w:numPr>
              <w:ind w:left="450" w:hanging="360"/>
              <w:rPr>
                <w:sz w:val="22"/>
                <w:szCs w:val="22"/>
              </w:rPr>
            </w:pPr>
            <w:r w:rsidDel="00000000" w:rsidR="00000000" w:rsidRPr="00000000">
              <w:rPr>
                <w:sz w:val="22"/>
                <w:szCs w:val="22"/>
                <w:rtl w:val="0"/>
              </w:rPr>
              <w:t xml:space="preserve">Students will get out their completed Student Planning Sheet. packet and completed Lesson 8 - Organizational System Rubrics from the last lesson. They will ask clarifying questions.</w:t>
            </w:r>
          </w:p>
        </w:tc>
      </w:tr>
      <w:tr>
        <w:tc>
          <w:tcPr/>
          <w:p w:rsidR="00000000" w:rsidDel="00000000" w:rsidP="00000000" w:rsidRDefault="00000000" w:rsidRPr="00000000" w14:paraId="0000003D">
            <w:pPr>
              <w:numPr>
                <w:ilvl w:val="0"/>
                <w:numId w:val="7"/>
              </w:numPr>
              <w:ind w:left="450" w:hanging="360"/>
              <w:rPr>
                <w:sz w:val="22"/>
                <w:szCs w:val="22"/>
              </w:rPr>
            </w:pPr>
            <w:r w:rsidDel="00000000" w:rsidR="00000000" w:rsidRPr="00000000">
              <w:rPr>
                <w:sz w:val="22"/>
                <w:szCs w:val="22"/>
                <w:rtl w:val="0"/>
              </w:rPr>
              <w:t xml:space="preserve">The teacher will show the first 4 slides of the FOD - Lesson 9 Powerpoint which review the original scenario and task. She will ask the students if they have any questions.</w:t>
            </w:r>
          </w:p>
        </w:tc>
        <w:tc>
          <w:tcPr/>
          <w:p w:rsidR="00000000" w:rsidDel="00000000" w:rsidP="00000000" w:rsidRDefault="00000000" w:rsidRPr="00000000" w14:paraId="0000003E">
            <w:pPr>
              <w:numPr>
                <w:ilvl w:val="0"/>
                <w:numId w:val="8"/>
              </w:numPr>
              <w:ind w:left="450" w:hanging="360"/>
              <w:rPr>
                <w:sz w:val="22"/>
                <w:szCs w:val="22"/>
              </w:rPr>
            </w:pPr>
            <w:r w:rsidDel="00000000" w:rsidR="00000000" w:rsidRPr="00000000">
              <w:rPr>
                <w:sz w:val="22"/>
                <w:szCs w:val="22"/>
                <w:rtl w:val="0"/>
              </w:rPr>
              <w:t xml:space="preserve">Students will listen to the teachers presentation and take any notes as needed.They will ask clarifying questions. </w:t>
            </w:r>
          </w:p>
        </w:tc>
      </w:tr>
      <w:tr>
        <w:tc>
          <w:tcPr/>
          <w:p w:rsidR="00000000" w:rsidDel="00000000" w:rsidP="00000000" w:rsidRDefault="00000000" w:rsidRPr="00000000" w14:paraId="0000003F">
            <w:pPr>
              <w:numPr>
                <w:ilvl w:val="0"/>
                <w:numId w:val="7"/>
              </w:numPr>
              <w:ind w:left="450" w:hanging="360"/>
              <w:rPr>
                <w:sz w:val="22"/>
                <w:szCs w:val="22"/>
              </w:rPr>
            </w:pPr>
            <w:r w:rsidDel="00000000" w:rsidR="00000000" w:rsidRPr="00000000">
              <w:rPr>
                <w:sz w:val="22"/>
                <w:szCs w:val="22"/>
                <w:rtl w:val="0"/>
              </w:rPr>
              <w:t xml:space="preserve">The teacher will show slides 5-9 of the FOD - Lesson 9 Powerpoint to the students that explain the task that they will be doing today. She will explain the report that they will be writing to the CFO (Malcolm Eagle) of Pacific Airlines. Students will use this PPT template for writing their report.</w:t>
            </w:r>
          </w:p>
        </w:tc>
        <w:tc>
          <w:tcPr/>
          <w:p w:rsidR="00000000" w:rsidDel="00000000" w:rsidP="00000000" w:rsidRDefault="00000000" w:rsidRPr="00000000" w14:paraId="00000040">
            <w:pPr>
              <w:numPr>
                <w:ilvl w:val="0"/>
                <w:numId w:val="8"/>
              </w:numPr>
              <w:ind w:left="450" w:hanging="360"/>
              <w:rPr>
                <w:sz w:val="22"/>
                <w:szCs w:val="22"/>
              </w:rPr>
            </w:pPr>
            <w:r w:rsidDel="00000000" w:rsidR="00000000" w:rsidRPr="00000000">
              <w:rPr>
                <w:sz w:val="22"/>
                <w:szCs w:val="22"/>
                <w:rtl w:val="0"/>
              </w:rPr>
              <w:t xml:space="preserve">Students will listen to the teacher's presentation of the last set of slides. They will ask clarifying questions. They will get together with their teams to start writing out their report. (Students at this point can assign roles in their group for who will be typing in the PPT, who will be uploading any pictures or data from their planning sheets or rubrics, etc.)</w:t>
            </w:r>
          </w:p>
        </w:tc>
      </w:tr>
      <w:tr>
        <w:tc>
          <w:tcPr/>
          <w:p w:rsidR="00000000" w:rsidDel="00000000" w:rsidP="00000000" w:rsidRDefault="00000000" w:rsidRPr="00000000" w14:paraId="00000041">
            <w:pPr>
              <w:numPr>
                <w:ilvl w:val="0"/>
                <w:numId w:val="7"/>
              </w:numPr>
              <w:ind w:left="450" w:hanging="360"/>
              <w:rPr>
                <w:sz w:val="22"/>
                <w:szCs w:val="22"/>
              </w:rPr>
            </w:pPr>
            <w:r w:rsidDel="00000000" w:rsidR="00000000" w:rsidRPr="00000000">
              <w:rPr>
                <w:sz w:val="22"/>
                <w:szCs w:val="22"/>
                <w:rtl w:val="0"/>
              </w:rPr>
              <w:t xml:space="preserve">The teacher will monitor the groups as they fill-out theri slides 5-9 of the FOD - Lesson 9 Powerpoint. She will help with technical issues and the format of the report/letter/email. Teacher should not tell the students what to write but guide them to a professionally written response that would be grade-level appropriate.</w:t>
            </w:r>
          </w:p>
        </w:tc>
        <w:tc>
          <w:tcPr/>
          <w:p w:rsidR="00000000" w:rsidDel="00000000" w:rsidP="00000000" w:rsidRDefault="00000000" w:rsidRPr="00000000" w14:paraId="00000042">
            <w:pPr>
              <w:numPr>
                <w:ilvl w:val="0"/>
                <w:numId w:val="8"/>
              </w:numPr>
              <w:ind w:left="450" w:hanging="360"/>
              <w:rPr>
                <w:sz w:val="22"/>
                <w:szCs w:val="22"/>
              </w:rPr>
            </w:pPr>
            <w:r w:rsidDel="00000000" w:rsidR="00000000" w:rsidRPr="00000000">
              <w:rPr>
                <w:sz w:val="22"/>
                <w:szCs w:val="22"/>
                <w:rtl w:val="0"/>
              </w:rPr>
              <w:t xml:space="preserve">Students will work together in a cooperative manner to complete slides 5-9 of the FOD - Lesson 9 Powerpoint. They will add slides as needed and ask clarifying questions to the teacher.</w:t>
            </w:r>
          </w:p>
        </w:tc>
      </w:tr>
      <w:tr>
        <w:tc>
          <w:tcPr/>
          <w:p w:rsidR="00000000" w:rsidDel="00000000" w:rsidP="00000000" w:rsidRDefault="00000000" w:rsidRPr="00000000" w14:paraId="00000043">
            <w:pPr>
              <w:numPr>
                <w:ilvl w:val="0"/>
                <w:numId w:val="7"/>
              </w:numPr>
              <w:ind w:left="450" w:hanging="360"/>
              <w:rPr>
                <w:sz w:val="22"/>
                <w:szCs w:val="22"/>
              </w:rPr>
            </w:pPr>
            <w:r w:rsidDel="00000000" w:rsidR="00000000" w:rsidRPr="00000000">
              <w:rPr>
                <w:sz w:val="22"/>
                <w:szCs w:val="22"/>
                <w:rtl w:val="0"/>
              </w:rPr>
              <w:t xml:space="preserve">The teacher will give the groups a five minute warning before the groups need to present their PPT findings. She will ask the groups to decide who will present which slides. Every team member should present at least one slide.</w:t>
            </w:r>
          </w:p>
        </w:tc>
        <w:tc>
          <w:tcPr/>
          <w:p w:rsidR="00000000" w:rsidDel="00000000" w:rsidP="00000000" w:rsidRDefault="00000000" w:rsidRPr="00000000" w14:paraId="00000044">
            <w:pPr>
              <w:numPr>
                <w:ilvl w:val="0"/>
                <w:numId w:val="8"/>
              </w:numPr>
              <w:ind w:left="450" w:hanging="360"/>
              <w:rPr>
                <w:sz w:val="22"/>
                <w:szCs w:val="22"/>
              </w:rPr>
            </w:pPr>
            <w:r w:rsidDel="00000000" w:rsidR="00000000" w:rsidRPr="00000000">
              <w:rPr>
                <w:sz w:val="22"/>
                <w:szCs w:val="22"/>
                <w:rtl w:val="0"/>
              </w:rPr>
              <w:t xml:space="preserve">Students will finish up their PPT and decide who will present each slide.</w:t>
            </w:r>
          </w:p>
        </w:tc>
      </w:tr>
      <w:tr>
        <w:tc>
          <w:tcPr/>
          <w:p w:rsidR="00000000" w:rsidDel="00000000" w:rsidP="00000000" w:rsidRDefault="00000000" w:rsidRPr="00000000" w14:paraId="00000045">
            <w:pPr>
              <w:numPr>
                <w:ilvl w:val="0"/>
                <w:numId w:val="7"/>
              </w:numPr>
              <w:ind w:left="450" w:hanging="360"/>
              <w:rPr>
                <w:sz w:val="22"/>
                <w:szCs w:val="22"/>
              </w:rPr>
            </w:pPr>
            <w:r w:rsidDel="00000000" w:rsidR="00000000" w:rsidRPr="00000000">
              <w:rPr>
                <w:sz w:val="22"/>
                <w:szCs w:val="22"/>
                <w:rtl w:val="0"/>
              </w:rPr>
              <w:t xml:space="preserve">The teacher will reconvene the class to present their ‘findings’, i.e. PPTs. She can choose groups randomly to present or take volunteers to go first. She should remind students to be a supportive audience for their classmates.</w:t>
            </w:r>
          </w:p>
        </w:tc>
        <w:tc>
          <w:tcPr/>
          <w:p w:rsidR="00000000" w:rsidDel="00000000" w:rsidP="00000000" w:rsidRDefault="00000000" w:rsidRPr="00000000" w14:paraId="00000046">
            <w:pPr>
              <w:numPr>
                <w:ilvl w:val="0"/>
                <w:numId w:val="8"/>
              </w:numPr>
              <w:ind w:left="450" w:hanging="360"/>
              <w:rPr>
                <w:sz w:val="22"/>
                <w:szCs w:val="22"/>
              </w:rPr>
            </w:pPr>
            <w:r w:rsidDel="00000000" w:rsidR="00000000" w:rsidRPr="00000000">
              <w:rPr>
                <w:sz w:val="22"/>
                <w:szCs w:val="22"/>
                <w:rtl w:val="0"/>
              </w:rPr>
              <w:t xml:space="preserve">Students will be a supportive audience for their classmates. They will be quiet listeners and give positive feedback at the end of each presentation.</w:t>
            </w:r>
          </w:p>
        </w:tc>
      </w:tr>
      <w:tr>
        <w:tc>
          <w:tcPr/>
          <w:p w:rsidR="00000000" w:rsidDel="00000000" w:rsidP="00000000" w:rsidRDefault="00000000" w:rsidRPr="00000000" w14:paraId="00000047">
            <w:pPr>
              <w:numPr>
                <w:ilvl w:val="0"/>
                <w:numId w:val="7"/>
              </w:numPr>
              <w:ind w:left="450" w:hanging="360"/>
              <w:rPr>
                <w:sz w:val="22"/>
                <w:szCs w:val="22"/>
              </w:rPr>
            </w:pPr>
            <w:r w:rsidDel="00000000" w:rsidR="00000000" w:rsidRPr="00000000">
              <w:rPr>
                <w:sz w:val="22"/>
                <w:szCs w:val="22"/>
                <w:rtl w:val="0"/>
              </w:rPr>
              <w:t xml:space="preserve">The teacher will close out the unit with any other clarifying questions. She will praise the students for all of their hard work. Optional: Teacher can tie in the real-world applications and have a longer discussion about other jobs that mechanical and aerospace engineers do in our area and around the world.</w:t>
            </w:r>
          </w:p>
        </w:tc>
        <w:tc>
          <w:tcPr/>
          <w:p w:rsidR="00000000" w:rsidDel="00000000" w:rsidP="00000000" w:rsidRDefault="00000000" w:rsidRPr="00000000" w14:paraId="00000048">
            <w:pPr>
              <w:rPr>
                <w:sz w:val="22"/>
                <w:szCs w:val="22"/>
              </w:rPr>
            </w:pPr>
            <w:r w:rsidDel="00000000" w:rsidR="00000000" w:rsidRPr="00000000">
              <w:rPr>
                <w:sz w:val="22"/>
                <w:szCs w:val="22"/>
                <w:rtl w:val="0"/>
              </w:rPr>
              <w:t xml:space="preserve">7.   Students will celebrate and reflect on group work effort. They will ask clarifying questions.</w:t>
            </w:r>
          </w:p>
        </w:tc>
      </w:tr>
    </w:tbl>
    <w:p w:rsidR="00000000" w:rsidDel="00000000" w:rsidP="00000000" w:rsidRDefault="00000000" w:rsidRPr="00000000" w14:paraId="00000049">
      <w:pPr>
        <w:rPr>
          <w:color w:val="008000"/>
          <w:sz w:val="22"/>
          <w:szCs w:val="22"/>
        </w:rPr>
      </w:pPr>
      <w:r w:rsidDel="00000000" w:rsidR="00000000" w:rsidRPr="00000000">
        <w:rPr>
          <w:rtl w:val="0"/>
        </w:rPr>
      </w:r>
    </w:p>
    <w:p w:rsidR="00000000" w:rsidDel="00000000" w:rsidP="00000000" w:rsidRDefault="00000000" w:rsidRPr="00000000" w14:paraId="0000004A">
      <w:pPr>
        <w:rPr>
          <w:b w:val="1"/>
          <w:sz w:val="22"/>
          <w:szCs w:val="22"/>
        </w:rPr>
      </w:pPr>
      <w:r w:rsidDel="00000000" w:rsidR="00000000" w:rsidRPr="00000000">
        <w:rPr>
          <w:rtl w:val="0"/>
        </w:rPr>
      </w:r>
    </w:p>
    <w:p w:rsidR="00000000" w:rsidDel="00000000" w:rsidP="00000000" w:rsidRDefault="00000000" w:rsidRPr="00000000" w14:paraId="0000004B">
      <w:pPr>
        <w:rPr>
          <w:b w:val="1"/>
          <w:sz w:val="22"/>
          <w:szCs w:val="22"/>
        </w:rPr>
      </w:pPr>
      <w:r w:rsidDel="00000000" w:rsidR="00000000" w:rsidRPr="00000000">
        <w:rPr>
          <w:b w:val="1"/>
          <w:sz w:val="22"/>
          <w:szCs w:val="22"/>
          <w:rtl w:val="0"/>
        </w:rPr>
        <w:t xml:space="preserve">Accommodation:</w:t>
      </w:r>
    </w:p>
    <w:p w:rsidR="00000000" w:rsidDel="00000000" w:rsidP="00000000" w:rsidRDefault="00000000" w:rsidRPr="00000000" w14:paraId="0000004C">
      <w:pPr>
        <w:rPr>
          <w:sz w:val="22"/>
          <w:szCs w:val="22"/>
        </w:rPr>
      </w:pPr>
      <w:r w:rsidDel="00000000" w:rsidR="00000000" w:rsidRPr="00000000">
        <w:rPr>
          <w:sz w:val="22"/>
          <w:szCs w:val="22"/>
          <w:rtl w:val="0"/>
        </w:rPr>
        <w:t xml:space="preserve">Students with special needs or accommodations (IEPs or 504s) can have some extra one-on-one time with the teacher(s) to help clarify the project's criteria and constraints and provide additional support as needed. Students can also use a computer to help create their design versus doing their design by hand on paper. Finally, a student might be given sentence starters or examples of other similar design solutions as a starting point for designing their system.</w:t>
      </w:r>
    </w:p>
    <w:p w:rsidR="00000000" w:rsidDel="00000000" w:rsidP="00000000" w:rsidRDefault="00000000" w:rsidRPr="00000000" w14:paraId="0000004D">
      <w:pPr>
        <w:rPr>
          <w:b w:val="1"/>
          <w:sz w:val="22"/>
          <w:szCs w:val="22"/>
        </w:rPr>
      </w:pPr>
      <w:r w:rsidDel="00000000" w:rsidR="00000000" w:rsidRPr="00000000">
        <w:rPr>
          <w:rtl w:val="0"/>
        </w:rPr>
      </w:r>
    </w:p>
    <w:p w:rsidR="00000000" w:rsidDel="00000000" w:rsidP="00000000" w:rsidRDefault="00000000" w:rsidRPr="00000000" w14:paraId="0000004E">
      <w:pPr>
        <w:rPr>
          <w:sz w:val="22"/>
          <w:szCs w:val="22"/>
        </w:rPr>
      </w:pPr>
      <w:r w:rsidDel="00000000" w:rsidR="00000000" w:rsidRPr="00000000">
        <w:rPr>
          <w:sz w:val="22"/>
          <w:szCs w:val="22"/>
          <w:rtl w:val="0"/>
        </w:rPr>
        <w:t xml:space="preserve">Implement best practice for students with significant special needs like always using anchor charts that stay for visual, audio systems that broadcast sound over the whole room, space for movement like using different spaces for group work so students can move around.</w:t>
      </w:r>
    </w:p>
    <w:p w:rsidR="00000000" w:rsidDel="00000000" w:rsidP="00000000" w:rsidRDefault="00000000" w:rsidRPr="00000000" w14:paraId="0000004F">
      <w:pPr>
        <w:rPr>
          <w:sz w:val="22"/>
          <w:szCs w:val="22"/>
        </w:rPr>
      </w:pPr>
      <w:r w:rsidDel="00000000" w:rsidR="00000000" w:rsidRPr="00000000">
        <w:rPr>
          <w:rtl w:val="0"/>
        </w:rPr>
      </w:r>
    </w:p>
    <w:p w:rsidR="00000000" w:rsidDel="00000000" w:rsidP="00000000" w:rsidRDefault="00000000" w:rsidRPr="00000000" w14:paraId="00000050">
      <w:pPr>
        <w:rPr>
          <w:b w:val="1"/>
          <w:sz w:val="22"/>
          <w:szCs w:val="22"/>
        </w:rPr>
      </w:pPr>
      <w:r w:rsidDel="00000000" w:rsidR="00000000" w:rsidRPr="00000000">
        <w:rPr>
          <w:b w:val="1"/>
          <w:sz w:val="22"/>
          <w:szCs w:val="22"/>
          <w:rtl w:val="0"/>
        </w:rPr>
        <w:t xml:space="preserve">Extensions: </w:t>
      </w:r>
      <w:r w:rsidDel="00000000" w:rsidR="00000000" w:rsidRPr="00000000">
        <w:rPr>
          <w:color w:val="008000"/>
          <w:sz w:val="22"/>
          <w:szCs w:val="22"/>
          <w:rtl w:val="0"/>
        </w:rPr>
        <w:t xml:space="preserve"> </w:t>
      </w:r>
      <w:r w:rsidDel="00000000" w:rsidR="00000000" w:rsidRPr="00000000">
        <w:rPr>
          <w:sz w:val="22"/>
          <w:szCs w:val="22"/>
          <w:rtl w:val="0"/>
        </w:rPr>
        <w:t xml:space="preserve">Use multimedia options for presentation (e.g. embed video), student performances, modeling, user feedback, experts guests feedback, experts guests panel, etc.</w:t>
      </w:r>
      <w:r w:rsidDel="00000000" w:rsidR="00000000" w:rsidRPr="00000000">
        <w:rPr>
          <w:rtl w:val="0"/>
        </w:rPr>
      </w:r>
    </w:p>
    <w:p w:rsidR="00000000" w:rsidDel="00000000" w:rsidP="00000000" w:rsidRDefault="00000000" w:rsidRPr="00000000" w14:paraId="00000051">
      <w:pPr>
        <w:jc w:val="center"/>
        <w:rPr>
          <w:b w:val="1"/>
          <w:sz w:val="22"/>
          <w:szCs w:val="22"/>
        </w:rPr>
      </w:pPr>
      <w:r w:rsidDel="00000000" w:rsidR="00000000" w:rsidRPr="00000000">
        <w:rPr>
          <w:rtl w:val="0"/>
        </w:rPr>
      </w:r>
    </w:p>
    <w:p w:rsidR="00000000" w:rsidDel="00000000" w:rsidP="00000000" w:rsidRDefault="00000000" w:rsidRPr="00000000" w14:paraId="00000052">
      <w:pPr>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14:paraId="00000053">
      <w:pPr>
        <w:numPr>
          <w:ilvl w:val="0"/>
          <w:numId w:val="6"/>
        </w:numPr>
        <w:ind w:left="720" w:hanging="360"/>
        <w:rPr>
          <w:rFonts w:ascii="Times New Roman" w:cs="Times New Roman" w:eastAsia="Times New Roman" w:hAnsi="Times New Roman"/>
        </w:rPr>
      </w:pPr>
      <w:r w:rsidDel="00000000" w:rsidR="00000000" w:rsidRPr="00000000">
        <w:rPr>
          <w:rtl w:val="0"/>
        </w:rPr>
        <w:t xml:space="preserve">Formative based on teamwork rubric - (Lesson 7 - Excelling as Engineers!)</w:t>
      </w: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rPr>
          <w:sz w:val="22"/>
          <w:szCs w:val="22"/>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Presentation Checklist/Rubric</w:t>
      </w:r>
      <w:r w:rsidDel="00000000" w:rsidR="00000000" w:rsidRPr="00000000">
        <w:rPr>
          <w:rFonts w:ascii="Calibri" w:cs="Calibri" w:eastAsia="Calibri" w:hAnsi="Calibri"/>
          <w:rtl w:val="0"/>
        </w:rPr>
        <w:t xml:space="preserve">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Your presentation should have the following and you will be evaluated on a scale of 1-5 on each component:</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tbl>
      <w:tblPr>
        <w:tblStyle w:val="Table3"/>
        <w:tblW w:w="894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040"/>
        <w:gridCol w:w="900"/>
        <w:tblGridChange w:id="0">
          <w:tblGrid>
            <w:gridCol w:w="8040"/>
            <w:gridCol w:w="900"/>
          </w:tblGrid>
        </w:tblGridChange>
      </w:tblGrid>
      <w:tr>
        <w:trPr>
          <w:trHeight w:val="675"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8">
            <w:pPr>
              <w:numPr>
                <w:ilvl w:val="0"/>
                <w:numId w:val="4"/>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highlight w:val="white"/>
              </w:rPr>
            </w:pPr>
            <w:r w:rsidDel="00000000" w:rsidR="00000000" w:rsidRPr="00000000">
              <w:rPr>
                <w:rFonts w:ascii="Calibri" w:cs="Calibri" w:eastAsia="Calibri" w:hAnsi="Calibri"/>
                <w:highlight w:val="white"/>
                <w:rtl w:val="0"/>
              </w:rPr>
              <w:t xml:space="preserve">A slide(s) that shows my goals?</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675"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A">
            <w:pPr>
              <w:numPr>
                <w:ilvl w:val="0"/>
                <w:numId w:val="1"/>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highlight w:val="white"/>
              </w:rPr>
            </w:pPr>
            <w:r w:rsidDel="00000000" w:rsidR="00000000" w:rsidRPr="00000000">
              <w:rPr>
                <w:rFonts w:ascii="Calibri" w:cs="Calibri" w:eastAsia="Calibri" w:hAnsi="Calibri"/>
                <w:highlight w:val="white"/>
                <w:rtl w:val="0"/>
              </w:rPr>
              <w:t xml:space="preserve">A slide(s) that shows my model/process?</w:t>
            </w:r>
            <w:r w:rsidDel="00000000" w:rsidR="00000000" w:rsidRPr="00000000">
              <w:rPr>
                <w:rtl w:val="0"/>
              </w:rPr>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675"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C">
            <w:pPr>
              <w:numPr>
                <w:ilvl w:val="0"/>
                <w:numId w:val="9"/>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8"/>
                <w:szCs w:val="28"/>
                <w:highlight w:val="white"/>
              </w:rPr>
            </w:pPr>
            <w:r w:rsidDel="00000000" w:rsidR="00000000" w:rsidRPr="00000000">
              <w:rPr>
                <w:rFonts w:ascii="Arial" w:cs="Arial" w:eastAsia="Arial" w:hAnsi="Arial"/>
                <w:sz w:val="22"/>
                <w:szCs w:val="22"/>
                <w:highlight w:val="white"/>
                <w:rtl w:val="0"/>
              </w:rPr>
              <w:t xml:space="preserve">A slide (s) that shows the initial data collected?</w:t>
            </w:r>
            <w:r w:rsidDel="00000000" w:rsidR="00000000" w:rsidRPr="00000000">
              <w:rPr>
                <w:rtl w:val="0"/>
              </w:rPr>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96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E">
            <w:pPr>
              <w:numPr>
                <w:ilvl w:val="0"/>
                <w:numId w:val="11"/>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highlight w:val="white"/>
              </w:rPr>
            </w:pPr>
            <w:r w:rsidDel="00000000" w:rsidR="00000000" w:rsidRPr="00000000">
              <w:rPr>
                <w:rFonts w:ascii="Calibri" w:cs="Calibri" w:eastAsia="Calibri" w:hAnsi="Calibri"/>
                <w:highlight w:val="white"/>
                <w:rtl w:val="0"/>
              </w:rPr>
              <w:t xml:space="preserve">A slide(s) that shows the evaluation, improvement, and final results?</w:t>
            </w:r>
            <w:r w:rsidDel="00000000" w:rsidR="00000000" w:rsidRPr="00000000">
              <w:rPr>
                <w:rtl w:val="0"/>
              </w:rPr>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  </w:t>
      </w:r>
    </w:p>
    <w:tbl>
      <w:tblPr>
        <w:tblStyle w:val="Table4"/>
        <w:tblW w:w="894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070"/>
        <w:gridCol w:w="870"/>
        <w:tblGridChange w:id="0">
          <w:tblGrid>
            <w:gridCol w:w="8070"/>
            <w:gridCol w:w="870"/>
          </w:tblGrid>
        </w:tblGridChange>
      </w:tblGrid>
      <w:tr>
        <w:trPr>
          <w:trHeight w:val="39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1">
            <w:pPr>
              <w:numPr>
                <w:ilvl w:val="0"/>
                <w:numId w:val="12"/>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rPr>
            </w:pPr>
            <w:r w:rsidDel="00000000" w:rsidR="00000000" w:rsidRPr="00000000">
              <w:rPr>
                <w:rFonts w:ascii="Calibri" w:cs="Calibri" w:eastAsia="Calibri" w:hAnsi="Calibri"/>
                <w:shd w:fill="fbd4b4" w:val="clear"/>
                <w:rtl w:val="0"/>
              </w:rPr>
              <w:t xml:space="preserve">Use visual components like images and diagrams.</w:t>
            </w:r>
            <w:r w:rsidDel="00000000" w:rsidR="00000000" w:rsidRPr="00000000">
              <w:rPr>
                <w:rFonts w:ascii="Calibri" w:cs="Calibri" w:eastAsia="Calibri" w:hAnsi="Calibri"/>
                <w:rtl w:val="0"/>
              </w:rPr>
              <w:t xml:space="preserve"> </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2">
            <w:p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hd w:fill="fbd4b4" w:val="clear"/>
              </w:rPr>
            </w:pPr>
            <w:r w:rsidDel="00000000" w:rsidR="00000000" w:rsidRPr="00000000">
              <w:rPr>
                <w:rtl w:val="0"/>
              </w:rPr>
            </w:r>
          </w:p>
        </w:tc>
      </w:tr>
      <w:tr>
        <w:trPr>
          <w:trHeight w:val="39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3">
            <w:pPr>
              <w:numPr>
                <w:ilvl w:val="0"/>
                <w:numId w:val="2"/>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rPr>
            </w:pPr>
            <w:r w:rsidDel="00000000" w:rsidR="00000000" w:rsidRPr="00000000">
              <w:rPr>
                <w:rFonts w:ascii="Calibri" w:cs="Calibri" w:eastAsia="Calibri" w:hAnsi="Calibri"/>
                <w:shd w:fill="fbd4b4" w:val="clear"/>
                <w:rtl w:val="0"/>
              </w:rPr>
              <w:t xml:space="preserve">Use bullet points for your presentation; not paragraphs.  </w:t>
            </w:r>
            <w:r w:rsidDel="00000000" w:rsidR="00000000" w:rsidRPr="00000000">
              <w:rPr>
                <w:rFonts w:ascii="Calibri" w:cs="Calibri" w:eastAsia="Calibri" w:hAnsi="Calibri"/>
                <w:rtl w:val="0"/>
              </w:rPr>
              <w:t xml:space="preserve"> </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4">
            <w:p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hd w:fill="fbd4b4" w:val="clear"/>
              </w:rPr>
            </w:pPr>
            <w:r w:rsidDel="00000000" w:rsidR="00000000" w:rsidRPr="00000000">
              <w:rPr>
                <w:rtl w:val="0"/>
              </w:rPr>
            </w:r>
          </w:p>
        </w:tc>
      </w:tr>
      <w:tr>
        <w:trPr>
          <w:trHeight w:val="39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5">
            <w:pPr>
              <w:numPr>
                <w:ilvl w:val="0"/>
                <w:numId w:val="5"/>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rPr>
            </w:pPr>
            <w:r w:rsidDel="00000000" w:rsidR="00000000" w:rsidRPr="00000000">
              <w:rPr>
                <w:rFonts w:ascii="Calibri" w:cs="Calibri" w:eastAsia="Calibri" w:hAnsi="Calibri"/>
                <w:shd w:fill="fbd4b4" w:val="clear"/>
                <w:rtl w:val="0"/>
              </w:rPr>
              <w:t xml:space="preserve">Demonstrate effort through proper spelling, clear writing, and an attractive presentation.</w:t>
            </w:r>
            <w:r w:rsidDel="00000000" w:rsidR="00000000" w:rsidRPr="00000000">
              <w:rPr>
                <w:rFonts w:ascii="Calibri" w:cs="Calibri" w:eastAsia="Calibri" w:hAnsi="Calibri"/>
                <w:rtl w:val="0"/>
              </w:rPr>
              <w:t xml:space="preserve"> </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6">
            <w:p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hd w:fill="fbd4b4" w:val="clear"/>
              </w:rPr>
            </w:pPr>
            <w:r w:rsidDel="00000000" w:rsidR="00000000" w:rsidRPr="00000000">
              <w:rPr>
                <w:rtl w:val="0"/>
              </w:rPr>
            </w:r>
          </w:p>
        </w:tc>
      </w:tr>
      <w:tr>
        <w:trPr>
          <w:trHeight w:val="39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7">
            <w:pPr>
              <w:numPr>
                <w:ilvl w:val="0"/>
                <w:numId w:val="10"/>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rPr>
            </w:pPr>
            <w:r w:rsidDel="00000000" w:rsidR="00000000" w:rsidRPr="00000000">
              <w:rPr>
                <w:rFonts w:ascii="Calibri" w:cs="Calibri" w:eastAsia="Calibri" w:hAnsi="Calibri"/>
                <w:shd w:fill="fbd4b4" w:val="clear"/>
                <w:rtl w:val="0"/>
              </w:rPr>
              <w:t xml:space="preserve">Your presentation should take between 5-10 minutes. </w:t>
            </w:r>
            <w:r w:rsidDel="00000000" w:rsidR="00000000" w:rsidRPr="00000000">
              <w:rPr>
                <w:rFonts w:ascii="Calibri" w:cs="Calibri" w:eastAsia="Calibri" w:hAnsi="Calibri"/>
                <w:rtl w:val="0"/>
              </w:rPr>
              <w:t xml:space="preserve"> </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8">
            <w:p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hd w:fill="fbd4b4" w:val="clear"/>
              </w:rPr>
            </w:pPr>
            <w:r w:rsidDel="00000000" w:rsidR="00000000" w:rsidRPr="00000000">
              <w:rPr>
                <w:rtl w:val="0"/>
              </w:rPr>
            </w:r>
          </w:p>
        </w:tc>
      </w:tr>
      <w:tr>
        <w:trPr>
          <w:trHeight w:val="390" w:hRule="atLeast"/>
        </w:trPr>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9">
            <w:pPr>
              <w:numPr>
                <w:ilvl w:val="0"/>
                <w:numId w:val="10"/>
              </w:num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z w:val="24"/>
                <w:szCs w:val="24"/>
              </w:rPr>
            </w:pPr>
            <w:r w:rsidDel="00000000" w:rsidR="00000000" w:rsidRPr="00000000">
              <w:rPr>
                <w:rFonts w:ascii="Calibri" w:cs="Calibri" w:eastAsia="Calibri" w:hAnsi="Calibri"/>
                <w:shd w:fill="fbd4b4" w:val="clear"/>
                <w:rtl w:val="0"/>
              </w:rPr>
              <w:t xml:space="preserve">Everyone contributes. </w:t>
            </w:r>
            <w:r w:rsidDel="00000000" w:rsidR="00000000" w:rsidRPr="00000000">
              <w:rPr>
                <w:rFonts w:ascii="Calibri" w:cs="Calibri" w:eastAsia="Calibri" w:hAnsi="Calibri"/>
                <w:rtl w:val="0"/>
              </w:rPr>
              <w:t xml:space="preserve"> </w:t>
            </w:r>
          </w:p>
        </w:tc>
        <w:tc>
          <w:tcPr>
            <w:tcBorders>
              <w:top w:color="909090" w:space="0" w:sz="6" w:val="single"/>
              <w:left w:color="909090" w:space="0" w:sz="6" w:val="single"/>
              <w:bottom w:color="909090" w:space="0" w:sz="6" w:val="single"/>
              <w:right w:color="909090" w:space="0" w:sz="6" w:val="single"/>
            </w:tcBorders>
            <w:tcMar>
              <w:top w:w="40.0" w:type="dxa"/>
              <w:left w:w="0.0" w:type="dxa"/>
              <w:bottom w:w="40.0" w:type="dxa"/>
              <w:right w:w="0.0" w:type="dxa"/>
            </w:tcMar>
            <w:vAlign w:val="top"/>
          </w:tcPr>
          <w:p w:rsidR="00000000" w:rsidDel="00000000" w:rsidP="00000000" w:rsidRDefault="00000000" w:rsidRPr="00000000" w14:paraId="0000006A">
            <w:pPr>
              <w:pBdr>
                <w:top w:color="auto" w:space="0" w:sz="0" w:val="none"/>
                <w:bottom w:color="auto" w:space="0" w:sz="0" w:val="none"/>
                <w:right w:color="auto" w:space="0" w:sz="0" w:val="none"/>
                <w:between w:color="auto" w:space="0" w:sz="0" w:val="none"/>
              </w:pBdr>
              <w:spacing w:after="40" w:before="40" w:lineRule="auto"/>
              <w:ind w:left="640" w:hanging="360"/>
              <w:rPr>
                <w:rFonts w:ascii="Calibri" w:cs="Calibri" w:eastAsia="Calibri" w:hAnsi="Calibri"/>
                <w:shd w:fill="fbd4b4" w:val="clear"/>
              </w:rPr>
            </w:pPr>
            <w:r w:rsidDel="00000000" w:rsidR="00000000" w:rsidRPr="00000000">
              <w:rPr>
                <w:rtl w:val="0"/>
              </w:rPr>
            </w:r>
          </w:p>
        </w:tc>
      </w:tr>
    </w:tbl>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C">
      <w:pPr>
        <w:rPr>
          <w:sz w:val="22"/>
          <w:szCs w:val="22"/>
        </w:rPr>
      </w:pPr>
      <w:r w:rsidDel="00000000" w:rsidR="00000000" w:rsidRPr="00000000">
        <w:rPr>
          <w:rtl w:val="0"/>
        </w:rPr>
      </w:r>
    </w:p>
    <w:p w:rsidR="00000000" w:rsidDel="00000000" w:rsidP="00000000" w:rsidRDefault="00000000" w:rsidRPr="00000000" w14:paraId="0000006D">
      <w:pPr>
        <w:rPr>
          <w:b w:val="1"/>
          <w:color w:val="008000"/>
          <w:sz w:val="22"/>
          <w:szCs w:val="22"/>
        </w:rPr>
      </w:pPr>
      <w:r w:rsidDel="00000000" w:rsidR="00000000" w:rsidRPr="00000000">
        <w:rPr>
          <w:rtl w:val="0"/>
        </w:rPr>
      </w:r>
    </w:p>
    <w:p w:rsidR="00000000" w:rsidDel="00000000" w:rsidP="00000000" w:rsidRDefault="00000000" w:rsidRPr="00000000" w14:paraId="0000006E">
      <w:pPr>
        <w:rPr>
          <w:i w:val="1"/>
          <w:sz w:val="22"/>
          <w:szCs w:val="22"/>
        </w:rPr>
      </w:pPr>
      <w:r w:rsidDel="00000000" w:rsidR="00000000" w:rsidRPr="00000000">
        <w:rPr>
          <w:b w:val="1"/>
          <w:sz w:val="22"/>
          <w:szCs w:val="22"/>
          <w:rtl w:val="0"/>
        </w:rPr>
        <w:t xml:space="preserve">References/Resources: </w:t>
      </w:r>
      <w:r w:rsidDel="00000000" w:rsidR="00000000" w:rsidRPr="00000000">
        <w:rPr>
          <w:rtl w:val="0"/>
        </w:rPr>
      </w:r>
    </w:p>
    <w:p w:rsidR="00000000" w:rsidDel="00000000" w:rsidP="00000000" w:rsidRDefault="00000000" w:rsidRPr="00000000" w14:paraId="0000006F">
      <w:pPr>
        <w:jc w:val="center"/>
        <w:rPr>
          <w:b w:val="1"/>
          <w:sz w:val="22"/>
          <w:szCs w:val="22"/>
        </w:rPr>
      </w:pPr>
      <w:r w:rsidDel="00000000" w:rsidR="00000000" w:rsidRPr="00000000">
        <w:rPr>
          <w:rtl w:val="0"/>
        </w:rPr>
      </w:r>
    </w:p>
    <w:p w:rsidR="00000000" w:rsidDel="00000000" w:rsidP="00000000" w:rsidRDefault="00000000" w:rsidRPr="00000000" w14:paraId="00000070">
      <w:pPr>
        <w:rPr>
          <w:i w:val="1"/>
          <w:sz w:val="22"/>
          <w:szCs w:val="22"/>
        </w:rPr>
      </w:pPr>
      <w:r w:rsidDel="00000000" w:rsidR="00000000" w:rsidRPr="00000000">
        <w:rPr>
          <w:rtl w:val="0"/>
        </w:rPr>
      </w:r>
    </w:p>
    <w:sectPr>
      <w:headerReference r:id="rId12" w:type="default"/>
      <w:headerReference r:id="rId13" w:type="even"/>
      <w:footerReference r:id="rId14" w:type="default"/>
      <w:footerReference r:id="rId15"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6"/>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7"/>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3"/>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8"/>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4"/>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5"/>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kFQ8op5y8FcWCnI7lf2Ol/kbRQ==">AMUW2mURvybwIt9grGlAhtx3wzl7KtPVyU0HBMu4a2/ah+4Hv/Gu6h80iyaZn8eK0bjSnm1pI8rMArgsL7BDkfrinfwBbvnaiRrf1nE2Pf9Maa/sE+sjUS4=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