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center" w:pos="4320"/>
          <w:tab w:val="right" w:pos="8640"/>
        </w:tabs>
        <w:rPr>
          <w:rFonts w:ascii="Avenir" w:cs="Avenir" w:eastAsia="Avenir" w:hAnsi="Avenir"/>
          <w:b w:val="1"/>
          <w:i w:val="1"/>
          <w:sz w:val="22"/>
          <w:szCs w:val="22"/>
        </w:rPr>
      </w:pPr>
      <w:bookmarkStart w:colFirst="0" w:colLast="0" w:name="_heading=h.gjdgxs" w:id="0"/>
      <w:bookmarkEnd w:id="0"/>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center" w:pos="4320"/>
          <w:tab w:val="right" w:pos="8640"/>
        </w:tabs>
        <w:jc w:val="center"/>
        <w:rPr>
          <w:rFonts w:ascii="Avenir" w:cs="Avenir" w:eastAsia="Avenir" w:hAnsi="Avenir"/>
          <w:b w:val="1"/>
          <w:i w:val="1"/>
          <w:sz w:val="22"/>
          <w:szCs w:val="22"/>
        </w:rPr>
      </w:pPr>
      <w:bookmarkStart w:colFirst="0" w:colLast="0" w:name="_heading=h.44641bmbfskz" w:id="1"/>
      <w:bookmarkEnd w:id="1"/>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center" w:pos="4320"/>
          <w:tab w:val="right" w:pos="8640"/>
        </w:tabs>
        <w:jc w:val="center"/>
        <w:rPr>
          <w:rFonts w:ascii="Avenir" w:cs="Avenir" w:eastAsia="Avenir" w:hAnsi="Avenir"/>
          <w:b w:val="1"/>
          <w:sz w:val="22"/>
          <w:szCs w:val="22"/>
        </w:rPr>
      </w:pPr>
      <w:bookmarkStart w:colFirst="0" w:colLast="0" w:name="_heading=h.q7bxrj4qmjvo" w:id="2"/>
      <w:bookmarkEnd w:id="2"/>
      <w:r w:rsidDel="00000000" w:rsidR="00000000" w:rsidRPr="00000000">
        <w:rPr>
          <w:rFonts w:ascii="Avenir" w:cs="Avenir" w:eastAsia="Avenir" w:hAnsi="Avenir"/>
          <w:b w:val="1"/>
          <w:i w:val="1"/>
          <w:sz w:val="22"/>
          <w:szCs w:val="22"/>
        </w:rPr>
        <w:drawing>
          <wp:inline distB="114300" distT="114300" distL="114300" distR="114300">
            <wp:extent cx="2071688" cy="1269080"/>
            <wp:effectExtent b="0" l="0" r="0" t="0"/>
            <wp:docPr id="6"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071688" cy="126908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center" w:pos="4320"/>
          <w:tab w:val="right" w:pos="8640"/>
        </w:tabs>
        <w:jc w:val="center"/>
        <w:rPr>
          <w:rFonts w:ascii="Avenir" w:cs="Avenir" w:eastAsia="Avenir" w:hAnsi="Avenir"/>
          <w:b w:val="1"/>
          <w:i w:val="1"/>
          <w:sz w:val="22"/>
          <w:szCs w:val="22"/>
        </w:rPr>
      </w:pPr>
      <w:bookmarkStart w:colFirst="0" w:colLast="0" w:name="_heading=h.27x35ydiauuh" w:id="3"/>
      <w:bookmarkEnd w:id="3"/>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center" w:pos="4320"/>
          <w:tab w:val="right" w:pos="8640"/>
        </w:tabs>
        <w:jc w:val="center"/>
        <w:rPr>
          <w:rFonts w:ascii="Avenir" w:cs="Avenir" w:eastAsia="Avenir" w:hAnsi="Avenir"/>
          <w:b w:val="1"/>
          <w:i w:val="1"/>
          <w:sz w:val="22"/>
          <w:szCs w:val="22"/>
        </w:rPr>
      </w:pPr>
      <w:bookmarkStart w:colFirst="0" w:colLast="0" w:name="_heading=h.rij0o5bszoha" w:id="4"/>
      <w:bookmarkEnd w:id="4"/>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center" w:pos="4320"/>
          <w:tab w:val="right" w:pos="8640"/>
        </w:tabs>
        <w:jc w:val="center"/>
        <w:rPr>
          <w:rFonts w:ascii="Avenir" w:cs="Avenir" w:eastAsia="Avenir" w:hAnsi="Avenir"/>
          <w:b w:val="1"/>
          <w:sz w:val="28"/>
          <w:szCs w:val="28"/>
        </w:rPr>
      </w:pPr>
      <w:bookmarkStart w:colFirst="0" w:colLast="0" w:name="_heading=h.ahkdt315aqvk" w:id="5"/>
      <w:bookmarkEnd w:id="5"/>
      <w:hyperlink r:id="rId8">
        <w:r w:rsidDel="00000000" w:rsidR="00000000" w:rsidRPr="00000000">
          <w:rPr>
            <w:rFonts w:ascii="Avenir" w:cs="Avenir" w:eastAsia="Avenir" w:hAnsi="Avenir"/>
            <w:b w:val="1"/>
            <w:color w:val="1155cc"/>
            <w:sz w:val="28"/>
            <w:szCs w:val="28"/>
            <w:u w:val="single"/>
            <w:rtl w:val="0"/>
          </w:rPr>
          <w:t xml:space="preserve">WABS ACCESS STEM PBL Unit/Lesson Plan Template</w:t>
        </w:r>
      </w:hyperlink>
      <w:r w:rsidDel="00000000" w:rsidR="00000000" w:rsidRPr="00000000">
        <w:rPr>
          <w:rtl w:val="0"/>
        </w:rPr>
      </w:r>
    </w:p>
    <w:p w:rsidR="00000000" w:rsidDel="00000000" w:rsidP="00000000" w:rsidRDefault="00000000" w:rsidRPr="00000000" w14:paraId="00000007">
      <w:pPr>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008">
      <w:pPr>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009">
      <w:pPr>
        <w:jc w:val="center"/>
        <w:rPr>
          <w:rFonts w:ascii="Avenir" w:cs="Avenir" w:eastAsia="Avenir" w:hAnsi="Avenir"/>
          <w:sz w:val="28"/>
          <w:szCs w:val="28"/>
        </w:rPr>
      </w:pPr>
      <w:r w:rsidDel="00000000" w:rsidR="00000000" w:rsidRPr="00000000">
        <w:rPr>
          <w:rFonts w:ascii="Avenir" w:cs="Avenir" w:eastAsia="Avenir" w:hAnsi="Avenir"/>
          <w:b w:val="1"/>
          <w:sz w:val="28"/>
          <w:szCs w:val="28"/>
          <w:rtl w:val="0"/>
        </w:rPr>
        <w:t xml:space="preserve">U</w:t>
      </w:r>
      <w:r w:rsidDel="00000000" w:rsidR="00000000" w:rsidRPr="00000000">
        <w:rPr>
          <w:rFonts w:ascii="Avenir" w:cs="Avenir" w:eastAsia="Avenir" w:hAnsi="Avenir"/>
          <w:sz w:val="28"/>
          <w:szCs w:val="28"/>
          <w:rtl w:val="0"/>
        </w:rPr>
        <w:t xml:space="preserve">NIT OVERVIEW</w:t>
      </w:r>
    </w:p>
    <w:p w:rsidR="00000000" w:rsidDel="00000000" w:rsidP="00000000" w:rsidRDefault="00000000" w:rsidRPr="00000000" w14:paraId="0000000A">
      <w:pPr>
        <w:jc w:val="center"/>
        <w:rPr>
          <w:rFonts w:ascii="Avenir" w:cs="Avenir" w:eastAsia="Avenir" w:hAnsi="Avenir"/>
          <w:b w:val="1"/>
          <w:sz w:val="22"/>
          <w:szCs w:val="22"/>
        </w:rPr>
      </w:pPr>
      <w:r w:rsidDel="00000000" w:rsidR="00000000" w:rsidRPr="00000000">
        <w:rPr>
          <w:rtl w:val="0"/>
        </w:rPr>
      </w:r>
    </w:p>
    <w:tbl>
      <w:tblPr>
        <w:tblStyle w:val="Table1"/>
        <w:tblW w:w="9504.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4"/>
        <w:tblGridChange w:id="0">
          <w:tblGrid>
            <w:gridCol w:w="9504"/>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B">
            <w:pPr>
              <w:widowControl w:val="0"/>
              <w:spacing w:line="288" w:lineRule="auto"/>
              <w:rPr>
                <w:rFonts w:ascii="Avenir" w:cs="Avenir" w:eastAsia="Avenir" w:hAnsi="Avenir"/>
                <w:b w:val="1"/>
              </w:rPr>
            </w:pPr>
            <w:r w:rsidDel="00000000" w:rsidR="00000000" w:rsidRPr="00000000">
              <w:rPr>
                <w:rFonts w:ascii="Avenir" w:cs="Avenir" w:eastAsia="Avenir" w:hAnsi="Avenir"/>
                <w:b w:val="1"/>
                <w:rtl w:val="0"/>
              </w:rPr>
              <w:t xml:space="preserve">Title of PBL Unit: Drone Project:  Applying  the Engineering Design Process to Solve a Local Problem</w:t>
            </w:r>
          </w:p>
          <w:p w:rsidR="00000000" w:rsidDel="00000000" w:rsidP="00000000" w:rsidRDefault="00000000" w:rsidRPr="00000000" w14:paraId="0000000C">
            <w:pPr>
              <w:widowControl w:val="0"/>
              <w:spacing w:line="288" w:lineRule="auto"/>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Target Grade Level(s):</w:t>
              <w:tab/>
              <w:t xml:space="preserve"> Middle School</w:t>
              <w:tab/>
            </w:r>
          </w:p>
          <w:p w:rsidR="00000000" w:rsidDel="00000000" w:rsidP="00000000" w:rsidRDefault="00000000" w:rsidRPr="00000000" w14:paraId="0000000D">
            <w:pPr>
              <w:widowControl w:val="0"/>
              <w:spacing w:line="288" w:lineRule="auto"/>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Subject(s): STEM</w:t>
            </w:r>
          </w:p>
          <w:p w:rsidR="00000000" w:rsidDel="00000000" w:rsidP="00000000" w:rsidRDefault="00000000" w:rsidRPr="00000000" w14:paraId="0000000E">
            <w:pPr>
              <w:widowControl w:val="0"/>
              <w:spacing w:line="288" w:lineRule="auto"/>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Author(s): Suzanne Stojka and Kitty Barnett (Renton School District Teachers), Jennifer Anderson (Team Mentor, Everett School District Teacher), Abhishek Gupta (Amazon Engineer), Virginia Nickelson (Boeing Engineer)</w:t>
            </w:r>
          </w:p>
        </w:tc>
      </w:tr>
    </w:tbl>
    <w:p w:rsidR="00000000" w:rsidDel="00000000" w:rsidP="00000000" w:rsidRDefault="00000000" w:rsidRPr="00000000" w14:paraId="0000000F">
      <w:pPr>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010">
      <w:pPr>
        <w:rPr>
          <w:rFonts w:ascii="Avenir" w:cs="Avenir" w:eastAsia="Avenir" w:hAnsi="Avenir"/>
          <w:b w:val="1"/>
          <w:sz w:val="22"/>
          <w:szCs w:val="22"/>
        </w:rPr>
      </w:pPr>
      <w:r w:rsidDel="00000000" w:rsidR="00000000" w:rsidRPr="00000000">
        <w:rPr>
          <w:rtl w:val="0"/>
        </w:rPr>
      </w:r>
    </w:p>
    <w:tbl>
      <w:tblPr>
        <w:tblStyle w:val="Table2"/>
        <w:tblW w:w="9504.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4"/>
        <w:tblGridChange w:id="0">
          <w:tblGrid>
            <w:gridCol w:w="9504"/>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rPr>
                <w:rFonts w:ascii="Comic Sans MS" w:cs="Comic Sans MS" w:eastAsia="Comic Sans MS" w:hAnsi="Comic Sans MS"/>
                <w:b w:val="1"/>
                <w:sz w:val="22"/>
                <w:szCs w:val="22"/>
              </w:rPr>
            </w:pPr>
            <w:r w:rsidDel="00000000" w:rsidR="00000000" w:rsidRPr="00000000">
              <w:rPr>
                <w:rFonts w:ascii="Avenir" w:cs="Avenir" w:eastAsia="Avenir" w:hAnsi="Avenir"/>
                <w:b w:val="1"/>
                <w:sz w:val="22"/>
                <w:szCs w:val="22"/>
                <w:rtl w:val="0"/>
              </w:rPr>
              <w:t xml:space="preserve">Problem Statement: </w:t>
            </w:r>
            <w:r w:rsidDel="00000000" w:rsidR="00000000" w:rsidRPr="00000000">
              <w:rPr>
                <w:rFonts w:ascii="Arial" w:cs="Arial" w:eastAsia="Arial" w:hAnsi="Arial"/>
                <w:b w:val="1"/>
                <w:sz w:val="26"/>
                <w:szCs w:val="26"/>
                <w:rtl w:val="0"/>
              </w:rPr>
              <w:t xml:space="preserve">  </w:t>
            </w:r>
            <w:r w:rsidDel="00000000" w:rsidR="00000000" w:rsidRPr="00000000">
              <w:rPr>
                <w:rFonts w:ascii="Comic Sans MS" w:cs="Comic Sans MS" w:eastAsia="Comic Sans MS" w:hAnsi="Comic Sans MS"/>
                <w:b w:val="1"/>
                <w:sz w:val="22"/>
                <w:szCs w:val="22"/>
                <w:rtl w:val="0"/>
              </w:rPr>
              <w:t xml:space="preserve"> You work for a company that is applying for funding for a project that uses drones to solve a problem within your local community (school or town).  This funding is very important to the success of your company - and your job.  You and your team need to identify a local problem your drone could solve, build a prototype drone, sketch your design solution, prepare a report on drone performance/maintenance, and  create an ad and make a presentation  promoting your drone solution. The  Board of your company will choose the best proposal to apply for funding.  </w:t>
            </w:r>
          </w:p>
          <w:p w:rsidR="00000000" w:rsidDel="00000000" w:rsidP="00000000" w:rsidRDefault="00000000" w:rsidRPr="00000000" w14:paraId="00000012">
            <w:pPr>
              <w:spacing w:line="276" w:lineRule="auto"/>
              <w:rPr>
                <w:rFonts w:ascii="Comic Sans MS" w:cs="Comic Sans MS" w:eastAsia="Comic Sans MS" w:hAnsi="Comic Sans MS"/>
                <w:b w:val="1"/>
                <w:sz w:val="22"/>
                <w:szCs w:val="22"/>
              </w:rPr>
            </w:pPr>
            <w:r w:rsidDel="00000000" w:rsidR="00000000" w:rsidRPr="00000000">
              <w:rPr>
                <w:rtl w:val="0"/>
              </w:rPr>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rPr>
                <w:rFonts w:ascii="Arial" w:cs="Arial" w:eastAsia="Arial" w:hAnsi="Arial"/>
                <w:b w:val="1"/>
                <w:sz w:val="26"/>
                <w:szCs w:val="26"/>
              </w:rPr>
            </w:pPr>
            <w:r w:rsidDel="00000000" w:rsidR="00000000" w:rsidRPr="00000000">
              <w:rPr>
                <w:rtl w:val="0"/>
              </w:rPr>
            </w:r>
          </w:p>
        </w:tc>
      </w:tr>
    </w:tbl>
    <w:p w:rsidR="00000000" w:rsidDel="00000000" w:rsidP="00000000" w:rsidRDefault="00000000" w:rsidRPr="00000000" w14:paraId="00000014">
      <w:pPr>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015">
      <w:pPr>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016">
      <w:pPr>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017">
      <w:pPr>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018">
      <w:pPr>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019">
      <w:pPr>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01A">
      <w:pPr>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01B">
      <w:pPr>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01C">
      <w:pPr>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01D">
      <w:pPr>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01E">
      <w:pPr>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01F">
      <w:pPr>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020">
      <w:pPr>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021">
      <w:pPr>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NGSS:</w:t>
      </w:r>
    </w:p>
    <w:p w:rsidR="00000000" w:rsidDel="00000000" w:rsidP="00000000" w:rsidRDefault="00000000" w:rsidRPr="00000000" w14:paraId="00000022">
      <w:pPr>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023">
      <w:pPr>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MS:  ENGINEERING DESIGN</w:t>
      </w:r>
    </w:p>
    <w:p w:rsidR="00000000" w:rsidDel="00000000" w:rsidP="00000000" w:rsidRDefault="00000000" w:rsidRPr="00000000" w14:paraId="00000024">
      <w:pPr>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025">
      <w:pPr>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DCIs, SEPs and CCCs</w:t>
      </w:r>
    </w:p>
    <w:p w:rsidR="00000000" w:rsidDel="00000000" w:rsidP="00000000" w:rsidRDefault="00000000" w:rsidRPr="00000000" w14:paraId="00000026">
      <w:pPr>
        <w:rPr>
          <w:rFonts w:ascii="Avenir" w:cs="Avenir" w:eastAsia="Avenir" w:hAnsi="Avenir"/>
          <w:b w:val="1"/>
          <w:sz w:val="22"/>
          <w:szCs w:val="22"/>
        </w:rPr>
      </w:pPr>
      <w:r w:rsidDel="00000000" w:rsidR="00000000" w:rsidRPr="00000000">
        <w:rPr>
          <w:rtl w:val="0"/>
        </w:rPr>
      </w:r>
    </w:p>
    <w:tbl>
      <w:tblPr>
        <w:tblStyle w:val="Table3"/>
        <w:tblW w:w="9603.999999999998"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01.3333333333326"/>
        <w:gridCol w:w="3201.3333333333326"/>
        <w:gridCol w:w="3201.3333333333326"/>
        <w:tblGridChange w:id="0">
          <w:tblGrid>
            <w:gridCol w:w="3201.3333333333326"/>
            <w:gridCol w:w="3201.3333333333326"/>
            <w:gridCol w:w="3201.3333333333326"/>
          </w:tblGrid>
        </w:tblGridChange>
      </w:tblGrid>
      <w:tr>
        <w:trPr>
          <w:cantSplit w:val="0"/>
          <w:tblHeader w:val="0"/>
        </w:trPr>
        <w:tc>
          <w:tcPr>
            <w:gridSpan w:val="3"/>
            <w:tcBorders>
              <w:top w:color="808080" w:space="0" w:sz="6" w:val="single"/>
              <w:left w:color="808080" w:space="0" w:sz="6" w:val="single"/>
              <w:bottom w:color="808080" w:space="0" w:sz="6" w:val="single"/>
              <w:right w:color="80808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027">
            <w:pPr>
              <w:widowControl w:val="0"/>
              <w:jc w:val="center"/>
              <w:rPr>
                <w:rFonts w:ascii="Arial" w:cs="Arial" w:eastAsia="Arial" w:hAnsi="Arial"/>
                <w:b w:val="1"/>
                <w:color w:val="333333"/>
                <w:sz w:val="21"/>
                <w:szCs w:val="21"/>
              </w:rPr>
            </w:pPr>
            <w:r w:rsidDel="00000000" w:rsidR="00000000" w:rsidRPr="00000000">
              <w:rPr>
                <w:rFonts w:ascii="Arial" w:cs="Arial" w:eastAsia="Arial" w:hAnsi="Arial"/>
                <w:b w:val="1"/>
                <w:color w:val="333333"/>
                <w:sz w:val="17"/>
                <w:szCs w:val="17"/>
                <w:rtl w:val="0"/>
              </w:rPr>
              <w:t xml:space="preserve">The performance expectations above were developed using </w:t>
            </w:r>
            <w:hyperlink r:id="rId9">
              <w:r w:rsidDel="00000000" w:rsidR="00000000" w:rsidRPr="00000000">
                <w:rPr>
                  <w:rFonts w:ascii="Arial" w:cs="Arial" w:eastAsia="Arial" w:hAnsi="Arial"/>
                  <w:b w:val="1"/>
                  <w:color w:val="303996"/>
                  <w:sz w:val="17"/>
                  <w:szCs w:val="17"/>
                  <w:rtl w:val="0"/>
                </w:rPr>
                <w:t xml:space="preserve">the following elements from the NRC document </w:t>
              </w:r>
            </w:hyperlink>
            <w:hyperlink r:id="rId10">
              <w:r w:rsidDel="00000000" w:rsidR="00000000" w:rsidRPr="00000000">
                <w:rPr>
                  <w:rFonts w:ascii="Arial" w:cs="Arial" w:eastAsia="Arial" w:hAnsi="Arial"/>
                  <w:b w:val="1"/>
                  <w:i w:val="1"/>
                  <w:color w:val="303996"/>
                  <w:sz w:val="17"/>
                  <w:szCs w:val="17"/>
                  <w:rtl w:val="0"/>
                </w:rPr>
                <w:t xml:space="preserve">A Framework for K-12 Science Education</w:t>
              </w:r>
            </w:hyperlink>
            <w:r w:rsidDel="00000000" w:rsidR="00000000" w:rsidRPr="00000000">
              <w:rPr>
                <w:rFonts w:ascii="Arial" w:cs="Arial" w:eastAsia="Arial" w:hAnsi="Arial"/>
                <w:b w:val="1"/>
                <w:color w:val="333333"/>
                <w:sz w:val="17"/>
                <w:szCs w:val="17"/>
                <w:rtl w:val="0"/>
              </w:rPr>
              <w:t xml:space="preserve">:</w:t>
            </w:r>
            <w:r w:rsidDel="00000000" w:rsidR="00000000" w:rsidRPr="00000000">
              <w:rPr>
                <w:rtl w:val="0"/>
              </w:rPr>
            </w:r>
          </w:p>
        </w:tc>
      </w:tr>
      <w:tr>
        <w:trPr>
          <w:cantSplit w:val="0"/>
          <w:tblHeader w:val="0"/>
        </w:trPr>
        <w:tc>
          <w:tcPr>
            <w:tcBorders>
              <w:top w:color="808080" w:space="0" w:sz="6" w:val="single"/>
              <w:left w:color="808080" w:space="0" w:sz="6" w:val="single"/>
              <w:bottom w:color="808080" w:space="0" w:sz="6" w:val="single"/>
              <w:right w:color="808080" w:space="0" w:sz="6" w:val="single"/>
            </w:tcBorders>
            <w:shd w:fill="b8cce4" w:val="clear"/>
            <w:tcMar>
              <w:top w:w="160.0" w:type="dxa"/>
              <w:left w:w="160.0" w:type="dxa"/>
              <w:bottom w:w="160.0" w:type="dxa"/>
              <w:right w:w="160.0" w:type="dxa"/>
            </w:tcMar>
            <w:vAlign w:val="top"/>
          </w:tcPr>
          <w:p w:rsidR="00000000" w:rsidDel="00000000" w:rsidP="00000000" w:rsidRDefault="00000000" w:rsidRPr="00000000" w14:paraId="0000002A">
            <w:pPr>
              <w:pStyle w:val="Heading2"/>
              <w:keepNext w:val="0"/>
              <w:keepLines w:val="0"/>
              <w:widowControl w:val="0"/>
              <w:shd w:fill="303996" w:val="clear"/>
              <w:spacing w:before="0" w:line="248.27586206896555" w:lineRule="auto"/>
              <w:jc w:val="center"/>
              <w:rPr>
                <w:rFonts w:ascii="Arial" w:cs="Arial" w:eastAsia="Arial" w:hAnsi="Arial"/>
                <w:color w:val="ffffff"/>
                <w:sz w:val="21"/>
                <w:szCs w:val="21"/>
              </w:rPr>
            </w:pPr>
            <w:bookmarkStart w:colFirst="0" w:colLast="0" w:name="_heading=h.apum7ycsms8c" w:id="6"/>
            <w:bookmarkEnd w:id="6"/>
            <w:r w:rsidDel="00000000" w:rsidR="00000000" w:rsidRPr="00000000">
              <w:rPr>
                <w:rFonts w:ascii="Arial" w:cs="Arial" w:eastAsia="Arial" w:hAnsi="Arial"/>
                <w:color w:val="ffffff"/>
                <w:sz w:val="21"/>
                <w:szCs w:val="21"/>
                <w:rtl w:val="0"/>
              </w:rPr>
              <w:t xml:space="preserve">Science and Engineering Practices</w:t>
            </w:r>
          </w:p>
          <w:p w:rsidR="00000000" w:rsidDel="00000000" w:rsidP="00000000" w:rsidRDefault="00000000" w:rsidRPr="00000000" w14:paraId="0000002B">
            <w:pPr>
              <w:pStyle w:val="Heading3"/>
              <w:keepNext w:val="0"/>
              <w:keepLines w:val="0"/>
              <w:widowControl w:val="0"/>
              <w:pBdr>
                <w:top w:color="000000" w:space="0" w:sz="0" w:val="none"/>
                <w:left w:color="000000" w:space="0" w:sz="0" w:val="none"/>
                <w:bottom w:color="000000" w:space="0" w:sz="0" w:val="none"/>
                <w:right w:color="000000" w:space="0" w:sz="0" w:val="none"/>
                <w:between w:color="000000" w:space="0" w:sz="0" w:val="none"/>
              </w:pBdr>
              <w:spacing w:after="0" w:before="0" w:line="222.85714285714283" w:lineRule="auto"/>
              <w:rPr>
                <w:rFonts w:ascii="Arial" w:cs="Arial" w:eastAsia="Arial" w:hAnsi="Arial"/>
                <w:sz w:val="17"/>
                <w:szCs w:val="17"/>
              </w:rPr>
            </w:pPr>
            <w:bookmarkStart w:colFirst="0" w:colLast="0" w:name="_heading=h.ds3fnmxy39d" w:id="7"/>
            <w:bookmarkEnd w:id="7"/>
            <w:hyperlink r:id="rId11">
              <w:r w:rsidDel="00000000" w:rsidR="00000000" w:rsidRPr="00000000">
                <w:rPr>
                  <w:rFonts w:ascii="Arial" w:cs="Arial" w:eastAsia="Arial" w:hAnsi="Arial"/>
                  <w:sz w:val="17"/>
                  <w:szCs w:val="17"/>
                  <w:rtl w:val="0"/>
                </w:rPr>
                <w:t xml:space="preserve">Asking Questions and Defining Problems</w:t>
              </w:r>
            </w:hyperlink>
            <w:r w:rsidDel="00000000" w:rsidR="00000000" w:rsidRPr="00000000">
              <w:rPr>
                <w:rtl w:val="0"/>
              </w:rPr>
            </w:r>
          </w:p>
          <w:p w:rsidR="00000000" w:rsidDel="00000000" w:rsidP="00000000" w:rsidRDefault="00000000" w:rsidRPr="00000000" w14:paraId="0000002C">
            <w:pPr>
              <w:widowControl w:val="0"/>
              <w:pBdr>
                <w:top w:color="000000" w:space="0" w:sz="0" w:val="none"/>
                <w:left w:color="000000" w:space="0" w:sz="0" w:val="none"/>
                <w:bottom w:color="000000" w:space="0" w:sz="0" w:val="none"/>
                <w:right w:color="000000" w:space="0" w:sz="0" w:val="none"/>
                <w:between w:color="000000" w:space="0" w:sz="0" w:val="none"/>
              </w:pBdr>
              <w:spacing w:line="254.11764705882354" w:lineRule="auto"/>
              <w:rPr>
                <w:rFonts w:ascii="Arial" w:cs="Arial" w:eastAsia="Arial" w:hAnsi="Arial"/>
                <w:b w:val="1"/>
                <w:sz w:val="17"/>
                <w:szCs w:val="17"/>
              </w:rPr>
            </w:pPr>
            <w:hyperlink r:id="rId12">
              <w:r w:rsidDel="00000000" w:rsidR="00000000" w:rsidRPr="00000000">
                <w:rPr>
                  <w:rFonts w:ascii="Arial" w:cs="Arial" w:eastAsia="Arial" w:hAnsi="Arial"/>
                  <w:b w:val="1"/>
                  <w:sz w:val="17"/>
                  <w:szCs w:val="17"/>
                  <w:rtl w:val="0"/>
                </w:rPr>
                <w:t xml:space="preserve">Asking questions and defining problems in grades 6–8 builds on grades K–5 experiences and progresses to specifying relationships between variables, and clarifying arguments and models.</w:t>
              </w:r>
            </w:hyperlink>
            <w:r w:rsidDel="00000000" w:rsidR="00000000" w:rsidRPr="00000000">
              <w:rPr>
                <w:rtl w:val="0"/>
              </w:rPr>
            </w:r>
          </w:p>
          <w:p w:rsidR="00000000" w:rsidDel="00000000" w:rsidP="00000000" w:rsidRDefault="00000000" w:rsidRPr="00000000" w14:paraId="0000002D">
            <w:pPr>
              <w:widowControl w:val="0"/>
              <w:numPr>
                <w:ilvl w:val="0"/>
                <w:numId w:val="14"/>
              </w:numPr>
              <w:pBdr>
                <w:top w:color="000000" w:space="0" w:sz="0" w:val="none"/>
                <w:bottom w:color="000000" w:space="0" w:sz="0" w:val="none"/>
                <w:right w:color="000000" w:space="0" w:sz="0" w:val="none"/>
                <w:between w:color="000000" w:space="0" w:sz="0" w:val="none"/>
              </w:pBdr>
              <w:spacing w:line="254.11764705882354" w:lineRule="auto"/>
              <w:ind w:left="1020" w:hanging="360"/>
              <w:rPr>
                <w:b w:val="1"/>
              </w:rPr>
            </w:pPr>
            <w:hyperlink r:id="rId13">
              <w:r w:rsidDel="00000000" w:rsidR="00000000" w:rsidRPr="00000000">
                <w:rPr>
                  <w:rFonts w:ascii="Arial" w:cs="Arial" w:eastAsia="Arial" w:hAnsi="Arial"/>
                  <w:b w:val="1"/>
                  <w:sz w:val="17"/>
                  <w:szCs w:val="17"/>
                  <w:rtl w:val="0"/>
                </w:rPr>
                <w:t xml:space="preserve">Define a design problem that can be solved through the development of an object, tool, process or system and includes multiple criteria and constraints, including scientific knowledge that may limit possible solutions. (MS-ETS1-1)</w:t>
              </w:r>
            </w:hyperlink>
            <w:r w:rsidDel="00000000" w:rsidR="00000000" w:rsidRPr="00000000">
              <w:rPr>
                <w:rtl w:val="0"/>
              </w:rPr>
            </w:r>
          </w:p>
          <w:p w:rsidR="00000000" w:rsidDel="00000000" w:rsidP="00000000" w:rsidRDefault="00000000" w:rsidRPr="00000000" w14:paraId="0000002E">
            <w:pPr>
              <w:pStyle w:val="Heading3"/>
              <w:keepNext w:val="0"/>
              <w:keepLines w:val="0"/>
              <w:widowControl w:val="0"/>
              <w:pBdr>
                <w:top w:color="000000" w:space="0" w:sz="0" w:val="none"/>
                <w:left w:color="000000" w:space="0" w:sz="0" w:val="none"/>
                <w:bottom w:color="000000" w:space="0" w:sz="0" w:val="none"/>
                <w:right w:color="000000" w:space="0" w:sz="0" w:val="none"/>
                <w:between w:color="000000" w:space="0" w:sz="0" w:val="none"/>
              </w:pBdr>
              <w:spacing w:after="0" w:before="0" w:line="222.85714285714283" w:lineRule="auto"/>
              <w:rPr>
                <w:rFonts w:ascii="Arial" w:cs="Arial" w:eastAsia="Arial" w:hAnsi="Arial"/>
                <w:sz w:val="17"/>
                <w:szCs w:val="17"/>
              </w:rPr>
            </w:pPr>
            <w:bookmarkStart w:colFirst="0" w:colLast="0" w:name="_heading=h.q1pprik6lp2v" w:id="8"/>
            <w:bookmarkEnd w:id="8"/>
            <w:hyperlink r:id="rId14">
              <w:r w:rsidDel="00000000" w:rsidR="00000000" w:rsidRPr="00000000">
                <w:rPr>
                  <w:rFonts w:ascii="Arial" w:cs="Arial" w:eastAsia="Arial" w:hAnsi="Arial"/>
                  <w:sz w:val="17"/>
                  <w:szCs w:val="17"/>
                  <w:rtl w:val="0"/>
                </w:rPr>
                <w:t xml:space="preserve">Developing and Using Models</w:t>
              </w:r>
            </w:hyperlink>
            <w:r w:rsidDel="00000000" w:rsidR="00000000" w:rsidRPr="00000000">
              <w:rPr>
                <w:rtl w:val="0"/>
              </w:rPr>
            </w:r>
          </w:p>
          <w:p w:rsidR="00000000" w:rsidDel="00000000" w:rsidP="00000000" w:rsidRDefault="00000000" w:rsidRPr="00000000" w14:paraId="0000002F">
            <w:pPr>
              <w:widowControl w:val="0"/>
              <w:pBdr>
                <w:top w:color="000000" w:space="0" w:sz="0" w:val="none"/>
                <w:left w:color="000000" w:space="0" w:sz="0" w:val="none"/>
                <w:bottom w:color="000000" w:space="0" w:sz="0" w:val="none"/>
                <w:right w:color="000000" w:space="0" w:sz="0" w:val="none"/>
                <w:between w:color="000000" w:space="0" w:sz="0" w:val="none"/>
              </w:pBdr>
              <w:spacing w:line="254.11764705882354" w:lineRule="auto"/>
              <w:rPr>
                <w:rFonts w:ascii="Arial" w:cs="Arial" w:eastAsia="Arial" w:hAnsi="Arial"/>
                <w:b w:val="1"/>
                <w:sz w:val="17"/>
                <w:szCs w:val="17"/>
              </w:rPr>
            </w:pPr>
            <w:hyperlink r:id="rId15">
              <w:r w:rsidDel="00000000" w:rsidR="00000000" w:rsidRPr="00000000">
                <w:rPr>
                  <w:rFonts w:ascii="Arial" w:cs="Arial" w:eastAsia="Arial" w:hAnsi="Arial"/>
                  <w:b w:val="1"/>
                  <w:sz w:val="17"/>
                  <w:szCs w:val="17"/>
                  <w:rtl w:val="0"/>
                </w:rPr>
                <w:t xml:space="preserve">Modeling in 6–8 builds on K–5 experiences and progresses to developing, using, and revising models to describe, test, and predict more abstract phenomena and design systems.</w:t>
              </w:r>
            </w:hyperlink>
            <w:r w:rsidDel="00000000" w:rsidR="00000000" w:rsidRPr="00000000">
              <w:rPr>
                <w:rtl w:val="0"/>
              </w:rPr>
            </w:r>
          </w:p>
          <w:p w:rsidR="00000000" w:rsidDel="00000000" w:rsidP="00000000" w:rsidRDefault="00000000" w:rsidRPr="00000000" w14:paraId="00000030">
            <w:pPr>
              <w:widowControl w:val="0"/>
              <w:numPr>
                <w:ilvl w:val="0"/>
                <w:numId w:val="21"/>
              </w:numPr>
              <w:pBdr>
                <w:top w:color="000000" w:space="0" w:sz="0" w:val="none"/>
                <w:bottom w:color="000000" w:space="0" w:sz="0" w:val="none"/>
                <w:right w:color="000000" w:space="0" w:sz="0" w:val="none"/>
                <w:between w:color="000000" w:space="0" w:sz="0" w:val="none"/>
              </w:pBdr>
              <w:spacing w:line="254.11764705882354" w:lineRule="auto"/>
              <w:ind w:left="1020" w:hanging="360"/>
              <w:rPr>
                <w:b w:val="1"/>
              </w:rPr>
            </w:pPr>
            <w:hyperlink r:id="rId16">
              <w:r w:rsidDel="00000000" w:rsidR="00000000" w:rsidRPr="00000000">
                <w:rPr>
                  <w:rFonts w:ascii="Arial" w:cs="Arial" w:eastAsia="Arial" w:hAnsi="Arial"/>
                  <w:b w:val="1"/>
                  <w:sz w:val="17"/>
                  <w:szCs w:val="17"/>
                  <w:rtl w:val="0"/>
                </w:rPr>
                <w:t xml:space="preserve">Develop a model to generate data to test ideas about designed systems, including those representing inputs and outputs. (MS-ETS1-4)</w:t>
              </w:r>
            </w:hyperlink>
            <w:r w:rsidDel="00000000" w:rsidR="00000000" w:rsidRPr="00000000">
              <w:rPr>
                <w:rtl w:val="0"/>
              </w:rPr>
            </w:r>
          </w:p>
          <w:p w:rsidR="00000000" w:rsidDel="00000000" w:rsidP="00000000" w:rsidRDefault="00000000" w:rsidRPr="00000000" w14:paraId="00000031">
            <w:pPr>
              <w:pStyle w:val="Heading3"/>
              <w:keepNext w:val="0"/>
              <w:keepLines w:val="0"/>
              <w:widowControl w:val="0"/>
              <w:pBdr>
                <w:top w:color="000000" w:space="0" w:sz="0" w:val="none"/>
                <w:left w:color="000000" w:space="0" w:sz="0" w:val="none"/>
                <w:bottom w:color="000000" w:space="0" w:sz="0" w:val="none"/>
                <w:right w:color="000000" w:space="0" w:sz="0" w:val="none"/>
                <w:between w:color="000000" w:space="0" w:sz="0" w:val="none"/>
              </w:pBdr>
              <w:spacing w:after="0" w:before="0" w:line="222.85714285714283" w:lineRule="auto"/>
              <w:rPr>
                <w:rFonts w:ascii="Arial" w:cs="Arial" w:eastAsia="Arial" w:hAnsi="Arial"/>
                <w:sz w:val="17"/>
                <w:szCs w:val="17"/>
              </w:rPr>
            </w:pPr>
            <w:bookmarkStart w:colFirst="0" w:colLast="0" w:name="_heading=h.eo9n2b5ikpy4" w:id="9"/>
            <w:bookmarkEnd w:id="9"/>
            <w:hyperlink r:id="rId17">
              <w:r w:rsidDel="00000000" w:rsidR="00000000" w:rsidRPr="00000000">
                <w:rPr>
                  <w:rFonts w:ascii="Arial" w:cs="Arial" w:eastAsia="Arial" w:hAnsi="Arial"/>
                  <w:sz w:val="17"/>
                  <w:szCs w:val="17"/>
                  <w:rtl w:val="0"/>
                </w:rPr>
                <w:t xml:space="preserve">Analyzing and Interpreting Data</w:t>
              </w:r>
            </w:hyperlink>
            <w:r w:rsidDel="00000000" w:rsidR="00000000" w:rsidRPr="00000000">
              <w:rPr>
                <w:rtl w:val="0"/>
              </w:rPr>
            </w:r>
          </w:p>
          <w:p w:rsidR="00000000" w:rsidDel="00000000" w:rsidP="00000000" w:rsidRDefault="00000000" w:rsidRPr="00000000" w14:paraId="00000032">
            <w:pPr>
              <w:widowControl w:val="0"/>
              <w:pBdr>
                <w:top w:color="000000" w:space="0" w:sz="0" w:val="none"/>
                <w:left w:color="000000" w:space="0" w:sz="0" w:val="none"/>
                <w:bottom w:color="000000" w:space="0" w:sz="0" w:val="none"/>
                <w:right w:color="000000" w:space="0" w:sz="0" w:val="none"/>
                <w:between w:color="000000" w:space="0" w:sz="0" w:val="none"/>
              </w:pBdr>
              <w:spacing w:line="254.11764705882354" w:lineRule="auto"/>
              <w:rPr>
                <w:rFonts w:ascii="Arial" w:cs="Arial" w:eastAsia="Arial" w:hAnsi="Arial"/>
                <w:b w:val="1"/>
                <w:sz w:val="17"/>
                <w:szCs w:val="17"/>
              </w:rPr>
            </w:pPr>
            <w:hyperlink r:id="rId18">
              <w:r w:rsidDel="00000000" w:rsidR="00000000" w:rsidRPr="00000000">
                <w:rPr>
                  <w:rFonts w:ascii="Arial" w:cs="Arial" w:eastAsia="Arial" w:hAnsi="Arial"/>
                  <w:b w:val="1"/>
                  <w:sz w:val="17"/>
                  <w:szCs w:val="17"/>
                  <w:rtl w:val="0"/>
                </w:rPr>
                <w:t xml:space="preserve">Analyzing data in 6–8 builds on K–5 experiences and progresses to extending quantitative analysis to investigations, distinguishing between correlation and causation, and basic statistical techniques of data and error analysis.</w:t>
              </w:r>
            </w:hyperlink>
            <w:r w:rsidDel="00000000" w:rsidR="00000000" w:rsidRPr="00000000">
              <w:rPr>
                <w:rtl w:val="0"/>
              </w:rPr>
            </w:r>
          </w:p>
          <w:p w:rsidR="00000000" w:rsidDel="00000000" w:rsidP="00000000" w:rsidRDefault="00000000" w:rsidRPr="00000000" w14:paraId="00000033">
            <w:pPr>
              <w:widowControl w:val="0"/>
              <w:numPr>
                <w:ilvl w:val="0"/>
                <w:numId w:val="3"/>
              </w:numPr>
              <w:pBdr>
                <w:top w:color="000000" w:space="0" w:sz="0" w:val="none"/>
                <w:bottom w:color="000000" w:space="0" w:sz="0" w:val="none"/>
                <w:right w:color="000000" w:space="0" w:sz="0" w:val="none"/>
                <w:between w:color="000000" w:space="0" w:sz="0" w:val="none"/>
              </w:pBdr>
              <w:spacing w:line="254.11764705882354" w:lineRule="auto"/>
              <w:ind w:left="1020" w:hanging="360"/>
              <w:rPr>
                <w:b w:val="1"/>
              </w:rPr>
            </w:pPr>
            <w:hyperlink r:id="rId19">
              <w:r w:rsidDel="00000000" w:rsidR="00000000" w:rsidRPr="00000000">
                <w:rPr>
                  <w:rFonts w:ascii="Arial" w:cs="Arial" w:eastAsia="Arial" w:hAnsi="Arial"/>
                  <w:b w:val="1"/>
                  <w:sz w:val="17"/>
                  <w:szCs w:val="17"/>
                  <w:rtl w:val="0"/>
                </w:rPr>
                <w:t xml:space="preserve">Analyze and interpret data to determine similarities and differences in findings. (MS-ETS1-3)</w:t>
              </w:r>
            </w:hyperlink>
            <w:r w:rsidDel="00000000" w:rsidR="00000000" w:rsidRPr="00000000">
              <w:rPr>
                <w:rtl w:val="0"/>
              </w:rPr>
            </w:r>
          </w:p>
          <w:p w:rsidR="00000000" w:rsidDel="00000000" w:rsidP="00000000" w:rsidRDefault="00000000" w:rsidRPr="00000000" w14:paraId="00000034">
            <w:pPr>
              <w:pStyle w:val="Heading3"/>
              <w:keepNext w:val="0"/>
              <w:keepLines w:val="0"/>
              <w:widowControl w:val="0"/>
              <w:pBdr>
                <w:top w:color="000000" w:space="0" w:sz="0" w:val="none"/>
                <w:left w:color="000000" w:space="0" w:sz="0" w:val="none"/>
                <w:bottom w:color="000000" w:space="0" w:sz="0" w:val="none"/>
                <w:right w:color="000000" w:space="0" w:sz="0" w:val="none"/>
                <w:between w:color="000000" w:space="0" w:sz="0" w:val="none"/>
              </w:pBdr>
              <w:spacing w:after="0" w:before="0" w:line="222.85714285714283" w:lineRule="auto"/>
              <w:rPr>
                <w:rFonts w:ascii="Arial" w:cs="Arial" w:eastAsia="Arial" w:hAnsi="Arial"/>
                <w:sz w:val="17"/>
                <w:szCs w:val="17"/>
              </w:rPr>
            </w:pPr>
            <w:bookmarkStart w:colFirst="0" w:colLast="0" w:name="_heading=h.caq7u83yoddq" w:id="10"/>
            <w:bookmarkEnd w:id="10"/>
            <w:r w:rsidDel="00000000" w:rsidR="00000000" w:rsidRPr="00000000">
              <w:fldChar w:fldCharType="begin"/>
              <w:instrText xml:space="preserve"> HYPERLINK "http://www.nap.edu/openbook.php?record_id=13165&amp;page=71" </w:instrText>
              <w:fldChar w:fldCharType="separate"/>
            </w:r>
            <w:r w:rsidDel="00000000" w:rsidR="00000000" w:rsidRPr="00000000">
              <w:rPr>
                <w:rFonts w:ascii="Arial" w:cs="Arial" w:eastAsia="Arial" w:hAnsi="Arial"/>
                <w:sz w:val="17"/>
                <w:szCs w:val="17"/>
                <w:rtl w:val="0"/>
              </w:rPr>
              <w:t xml:space="preserve">Engaging in Argument from Evidence</w:t>
            </w:r>
          </w:p>
          <w:p w:rsidR="00000000" w:rsidDel="00000000" w:rsidP="00000000" w:rsidRDefault="00000000" w:rsidRPr="00000000" w14:paraId="00000035">
            <w:pPr>
              <w:widowControl w:val="0"/>
              <w:pBdr>
                <w:top w:color="000000" w:space="0" w:sz="0" w:val="none"/>
                <w:left w:color="000000" w:space="0" w:sz="0" w:val="none"/>
                <w:bottom w:color="000000" w:space="0" w:sz="0" w:val="none"/>
                <w:right w:color="000000" w:space="0" w:sz="0" w:val="none"/>
                <w:between w:color="000000" w:space="0" w:sz="0" w:val="none"/>
              </w:pBdr>
              <w:spacing w:line="254.11764705882354" w:lineRule="auto"/>
              <w:rPr>
                <w:rFonts w:ascii="Arial" w:cs="Arial" w:eastAsia="Arial" w:hAnsi="Arial"/>
                <w:b w:val="1"/>
                <w:sz w:val="17"/>
                <w:szCs w:val="17"/>
              </w:rPr>
            </w:pPr>
            <w:r w:rsidDel="00000000" w:rsidR="00000000" w:rsidRPr="00000000">
              <w:fldChar w:fldCharType="end"/>
            </w:r>
            <w:r w:rsidDel="00000000" w:rsidR="00000000" w:rsidRPr="00000000">
              <w:fldChar w:fldCharType="begin"/>
              <w:instrText xml:space="preserve"> HYPERLINK "http://www.nap.edu/openbook.php?record_id=13165&amp;page=71" </w:instrText>
              <w:fldChar w:fldCharType="separate"/>
            </w:r>
            <w:r w:rsidDel="00000000" w:rsidR="00000000" w:rsidRPr="00000000">
              <w:rPr>
                <w:rFonts w:ascii="Arial" w:cs="Arial" w:eastAsia="Arial" w:hAnsi="Arial"/>
                <w:b w:val="1"/>
                <w:sz w:val="17"/>
                <w:szCs w:val="17"/>
                <w:rtl w:val="0"/>
              </w:rPr>
              <w:t xml:space="preserve">Engaging in argument from evidence in 6–8 builds on K–5 experiences and progresses to constructing a convincing argument that supports or refutes claims for either explanations or solutions about the natural and designed world.</w:t>
            </w:r>
          </w:p>
          <w:p w:rsidR="00000000" w:rsidDel="00000000" w:rsidP="00000000" w:rsidRDefault="00000000" w:rsidRPr="00000000" w14:paraId="00000036">
            <w:pPr>
              <w:widowControl w:val="0"/>
              <w:numPr>
                <w:ilvl w:val="0"/>
                <w:numId w:val="22"/>
              </w:numPr>
              <w:pBdr>
                <w:top w:color="000000" w:space="0" w:sz="0" w:val="none"/>
                <w:bottom w:color="000000" w:space="0" w:sz="0" w:val="none"/>
                <w:right w:color="000000" w:space="0" w:sz="0" w:val="none"/>
                <w:between w:color="000000" w:space="0" w:sz="0" w:val="none"/>
              </w:pBdr>
              <w:spacing w:line="254.11764705882354" w:lineRule="auto"/>
              <w:ind w:left="1020" w:hanging="360"/>
              <w:rPr>
                <w:b w:val="1"/>
              </w:rPr>
            </w:pPr>
            <w:r w:rsidDel="00000000" w:rsidR="00000000" w:rsidRPr="00000000">
              <w:rPr>
                <w:rFonts w:ascii="Arial" w:cs="Arial" w:eastAsia="Arial" w:hAnsi="Arial"/>
                <w:b w:val="1"/>
                <w:sz w:val="17"/>
                <w:szCs w:val="17"/>
                <w:rtl w:val="0"/>
              </w:rPr>
              <w:t xml:space="preserve">Evaluate competing design solutions based on jointly developed and agreed-upon design criteria. (MS-ETS1-2)</w:t>
            </w:r>
            <w:r w:rsidDel="00000000" w:rsidR="00000000" w:rsidRPr="00000000">
              <w:fldChar w:fldCharType="end"/>
            </w: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fbd4b4" w:val="clear"/>
            <w:tcMar>
              <w:top w:w="160.0" w:type="dxa"/>
              <w:left w:w="160.0" w:type="dxa"/>
              <w:bottom w:w="160.0" w:type="dxa"/>
              <w:right w:w="160.0" w:type="dxa"/>
            </w:tcMar>
            <w:vAlign w:val="top"/>
          </w:tcPr>
          <w:p w:rsidR="00000000" w:rsidDel="00000000" w:rsidP="00000000" w:rsidRDefault="00000000" w:rsidRPr="00000000" w14:paraId="00000037">
            <w:pPr>
              <w:pStyle w:val="Heading2"/>
              <w:keepNext w:val="0"/>
              <w:keepLines w:val="0"/>
              <w:widowControl w:val="0"/>
              <w:shd w:fill="db711c" w:val="clear"/>
              <w:spacing w:before="0" w:line="248.27586206896555" w:lineRule="auto"/>
              <w:jc w:val="center"/>
              <w:rPr>
                <w:rFonts w:ascii="Arial" w:cs="Arial" w:eastAsia="Arial" w:hAnsi="Arial"/>
                <w:color w:val="ffffff"/>
                <w:sz w:val="21"/>
                <w:szCs w:val="21"/>
              </w:rPr>
            </w:pPr>
            <w:bookmarkStart w:colFirst="0" w:colLast="0" w:name="_heading=h.klg10fa28x4q" w:id="11"/>
            <w:bookmarkEnd w:id="11"/>
            <w:r w:rsidDel="00000000" w:rsidR="00000000" w:rsidRPr="00000000">
              <w:rPr>
                <w:rFonts w:ascii="Arial" w:cs="Arial" w:eastAsia="Arial" w:hAnsi="Arial"/>
                <w:color w:val="ffffff"/>
                <w:sz w:val="21"/>
                <w:szCs w:val="21"/>
                <w:rtl w:val="0"/>
              </w:rPr>
              <w:t xml:space="preserve">Disciplinary Core Ideas</w:t>
            </w:r>
          </w:p>
          <w:p w:rsidR="00000000" w:rsidDel="00000000" w:rsidP="00000000" w:rsidRDefault="00000000" w:rsidRPr="00000000" w14:paraId="00000038">
            <w:pPr>
              <w:pStyle w:val="Heading3"/>
              <w:keepNext w:val="0"/>
              <w:keepLines w:val="0"/>
              <w:widowControl w:val="0"/>
              <w:pBdr>
                <w:top w:color="000000" w:space="0" w:sz="0" w:val="none"/>
                <w:left w:color="000000" w:space="0" w:sz="0" w:val="none"/>
                <w:bottom w:color="000000" w:space="0" w:sz="0" w:val="none"/>
                <w:right w:color="000000" w:space="0" w:sz="0" w:val="none"/>
                <w:between w:color="000000" w:space="0" w:sz="0" w:val="none"/>
              </w:pBdr>
              <w:spacing w:after="0" w:before="0" w:line="222.85714285714283" w:lineRule="auto"/>
              <w:rPr>
                <w:rFonts w:ascii="Arial" w:cs="Arial" w:eastAsia="Arial" w:hAnsi="Arial"/>
                <w:sz w:val="17"/>
                <w:szCs w:val="17"/>
              </w:rPr>
            </w:pPr>
            <w:bookmarkStart w:colFirst="0" w:colLast="0" w:name="_heading=h.4m2ssmxsly2" w:id="12"/>
            <w:bookmarkEnd w:id="12"/>
            <w:hyperlink r:id="rId20">
              <w:r w:rsidDel="00000000" w:rsidR="00000000" w:rsidRPr="00000000">
                <w:rPr>
                  <w:rFonts w:ascii="Arial" w:cs="Arial" w:eastAsia="Arial" w:hAnsi="Arial"/>
                  <w:sz w:val="17"/>
                  <w:szCs w:val="17"/>
                  <w:rtl w:val="0"/>
                </w:rPr>
                <w:t xml:space="preserve">ETS1.A: Defining and Delimiting Engineering Problems</w:t>
              </w:r>
            </w:hyperlink>
            <w:r w:rsidDel="00000000" w:rsidR="00000000" w:rsidRPr="00000000">
              <w:rPr>
                <w:rtl w:val="0"/>
              </w:rPr>
            </w:r>
          </w:p>
          <w:p w:rsidR="00000000" w:rsidDel="00000000" w:rsidP="00000000" w:rsidRDefault="00000000" w:rsidRPr="00000000" w14:paraId="00000039">
            <w:pPr>
              <w:widowControl w:val="0"/>
              <w:numPr>
                <w:ilvl w:val="0"/>
                <w:numId w:val="8"/>
              </w:numPr>
              <w:pBdr>
                <w:top w:color="000000" w:space="0" w:sz="0" w:val="none"/>
                <w:bottom w:color="000000" w:space="0" w:sz="0" w:val="none"/>
                <w:right w:color="000000" w:space="0" w:sz="0" w:val="none"/>
                <w:between w:color="000000" w:space="0" w:sz="0" w:val="none"/>
              </w:pBdr>
              <w:spacing w:line="254.11764705882354" w:lineRule="auto"/>
              <w:ind w:left="1020" w:hanging="360"/>
              <w:rPr>
                <w:b w:val="1"/>
              </w:rPr>
            </w:pPr>
            <w:hyperlink r:id="rId21">
              <w:r w:rsidDel="00000000" w:rsidR="00000000" w:rsidRPr="00000000">
                <w:rPr>
                  <w:rFonts w:ascii="Arial" w:cs="Arial" w:eastAsia="Arial" w:hAnsi="Arial"/>
                  <w:b w:val="1"/>
                  <w:sz w:val="17"/>
                  <w:szCs w:val="17"/>
                  <w:rtl w:val="0"/>
                </w:rPr>
                <w:t xml:space="preserve">The more precisely a design task’s criteria and constraints can be defined, the more likely it is that the designed solution will be successful. Specification of constraints includes consideration of scientific principles and other relevant knowledge that are likely to limit possible solutions. (MS-ETS1-1)</w:t>
              </w:r>
            </w:hyperlink>
            <w:r w:rsidDel="00000000" w:rsidR="00000000" w:rsidRPr="00000000">
              <w:rPr>
                <w:rtl w:val="0"/>
              </w:rPr>
            </w:r>
          </w:p>
          <w:p w:rsidR="00000000" w:rsidDel="00000000" w:rsidP="00000000" w:rsidRDefault="00000000" w:rsidRPr="00000000" w14:paraId="0000003A">
            <w:pPr>
              <w:pStyle w:val="Heading3"/>
              <w:keepNext w:val="0"/>
              <w:keepLines w:val="0"/>
              <w:widowControl w:val="0"/>
              <w:pBdr>
                <w:top w:color="000000" w:space="0" w:sz="0" w:val="none"/>
                <w:left w:color="000000" w:space="0" w:sz="0" w:val="none"/>
                <w:bottom w:color="000000" w:space="0" w:sz="0" w:val="none"/>
                <w:right w:color="000000" w:space="0" w:sz="0" w:val="none"/>
                <w:between w:color="000000" w:space="0" w:sz="0" w:val="none"/>
              </w:pBdr>
              <w:spacing w:after="0" w:before="0" w:line="222.85714285714283" w:lineRule="auto"/>
              <w:rPr>
                <w:rFonts w:ascii="Arial" w:cs="Arial" w:eastAsia="Arial" w:hAnsi="Arial"/>
                <w:sz w:val="17"/>
                <w:szCs w:val="17"/>
              </w:rPr>
            </w:pPr>
            <w:bookmarkStart w:colFirst="0" w:colLast="0" w:name="_heading=h.q34opjmv5xwb" w:id="13"/>
            <w:bookmarkEnd w:id="13"/>
            <w:r w:rsidDel="00000000" w:rsidR="00000000" w:rsidRPr="00000000">
              <w:fldChar w:fldCharType="begin"/>
              <w:instrText xml:space="preserve"> HYPERLINK "http://www.nap.edu/openbook.php?record_id=13165&amp;page=206" </w:instrText>
              <w:fldChar w:fldCharType="separate"/>
            </w:r>
            <w:r w:rsidDel="00000000" w:rsidR="00000000" w:rsidRPr="00000000">
              <w:rPr>
                <w:rFonts w:ascii="Arial" w:cs="Arial" w:eastAsia="Arial" w:hAnsi="Arial"/>
                <w:sz w:val="17"/>
                <w:szCs w:val="17"/>
                <w:rtl w:val="0"/>
              </w:rPr>
              <w:t xml:space="preserve">ETS1.B: Developing Possible Solutions</w:t>
            </w:r>
          </w:p>
          <w:p w:rsidR="00000000" w:rsidDel="00000000" w:rsidP="00000000" w:rsidRDefault="00000000" w:rsidRPr="00000000" w14:paraId="0000003B">
            <w:pPr>
              <w:widowControl w:val="0"/>
              <w:numPr>
                <w:ilvl w:val="0"/>
                <w:numId w:val="18"/>
              </w:numPr>
              <w:pBdr>
                <w:top w:color="000000" w:space="0" w:sz="0" w:val="none"/>
                <w:bottom w:color="000000" w:space="0" w:sz="0" w:val="none"/>
                <w:right w:color="000000" w:space="0" w:sz="0" w:val="none"/>
                <w:between w:color="000000" w:space="0" w:sz="0" w:val="none"/>
              </w:pBdr>
              <w:spacing w:line="254.11764705882354" w:lineRule="auto"/>
              <w:ind w:left="1020" w:hanging="360"/>
              <w:rPr>
                <w:b w:val="1"/>
              </w:rPr>
            </w:pPr>
            <w:r w:rsidDel="00000000" w:rsidR="00000000" w:rsidRPr="00000000">
              <w:fldChar w:fldCharType="end"/>
            </w:r>
            <w:hyperlink r:id="rId22">
              <w:r w:rsidDel="00000000" w:rsidR="00000000" w:rsidRPr="00000000">
                <w:rPr>
                  <w:rFonts w:ascii="Arial" w:cs="Arial" w:eastAsia="Arial" w:hAnsi="Arial"/>
                  <w:b w:val="1"/>
                  <w:sz w:val="17"/>
                  <w:szCs w:val="17"/>
                  <w:rtl w:val="0"/>
                </w:rPr>
                <w:t xml:space="preserve">A solution needs to be tested, and then modified on the basis of the test results, in order to improve it. (MS-ETS1-4)</w:t>
              </w:r>
            </w:hyperlink>
            <w:r w:rsidDel="00000000" w:rsidR="00000000" w:rsidRPr="00000000">
              <w:rPr>
                <w:rtl w:val="0"/>
              </w:rPr>
            </w:r>
          </w:p>
          <w:p w:rsidR="00000000" w:rsidDel="00000000" w:rsidP="00000000" w:rsidRDefault="00000000" w:rsidRPr="00000000" w14:paraId="0000003C">
            <w:pPr>
              <w:widowControl w:val="0"/>
              <w:numPr>
                <w:ilvl w:val="0"/>
                <w:numId w:val="18"/>
              </w:numPr>
              <w:pBdr>
                <w:top w:color="000000" w:space="0" w:sz="0" w:val="none"/>
                <w:bottom w:color="000000" w:space="0" w:sz="0" w:val="none"/>
                <w:right w:color="000000" w:space="0" w:sz="0" w:val="none"/>
                <w:between w:color="000000" w:space="0" w:sz="0" w:val="none"/>
              </w:pBdr>
              <w:spacing w:line="254.11764705882354" w:lineRule="auto"/>
              <w:ind w:left="1020" w:hanging="360"/>
              <w:rPr>
                <w:b w:val="1"/>
              </w:rPr>
            </w:pPr>
            <w:hyperlink r:id="rId23">
              <w:r w:rsidDel="00000000" w:rsidR="00000000" w:rsidRPr="00000000">
                <w:rPr>
                  <w:rFonts w:ascii="Arial" w:cs="Arial" w:eastAsia="Arial" w:hAnsi="Arial"/>
                  <w:b w:val="1"/>
                  <w:sz w:val="17"/>
                  <w:szCs w:val="17"/>
                  <w:rtl w:val="0"/>
                </w:rPr>
                <w:t xml:space="preserve">There are systematic processes for evaluating solutions with respect to how well they meet the criteria and constraints of a problem. (MS-ETS1-2), (MS-ETS1-3)</w:t>
              </w:r>
            </w:hyperlink>
            <w:r w:rsidDel="00000000" w:rsidR="00000000" w:rsidRPr="00000000">
              <w:rPr>
                <w:rtl w:val="0"/>
              </w:rPr>
            </w:r>
          </w:p>
          <w:p w:rsidR="00000000" w:rsidDel="00000000" w:rsidP="00000000" w:rsidRDefault="00000000" w:rsidRPr="00000000" w14:paraId="0000003D">
            <w:pPr>
              <w:widowControl w:val="0"/>
              <w:numPr>
                <w:ilvl w:val="0"/>
                <w:numId w:val="18"/>
              </w:numPr>
              <w:pBdr>
                <w:top w:color="000000" w:space="0" w:sz="0" w:val="none"/>
                <w:bottom w:color="000000" w:space="0" w:sz="0" w:val="none"/>
                <w:right w:color="000000" w:space="0" w:sz="0" w:val="none"/>
                <w:between w:color="000000" w:space="0" w:sz="0" w:val="none"/>
              </w:pBdr>
              <w:spacing w:line="254.11764705882354" w:lineRule="auto"/>
              <w:ind w:left="1020" w:hanging="360"/>
              <w:rPr>
                <w:b w:val="1"/>
              </w:rPr>
            </w:pPr>
            <w:hyperlink r:id="rId24">
              <w:r w:rsidDel="00000000" w:rsidR="00000000" w:rsidRPr="00000000">
                <w:rPr>
                  <w:rFonts w:ascii="Arial" w:cs="Arial" w:eastAsia="Arial" w:hAnsi="Arial"/>
                  <w:b w:val="1"/>
                  <w:sz w:val="17"/>
                  <w:szCs w:val="17"/>
                  <w:rtl w:val="0"/>
                </w:rPr>
                <w:t xml:space="preserve">Sometimes parts of different solutions can be combined to create a solution that is better than any of its predecessors. (MS-ETS1-3)</w:t>
              </w:r>
            </w:hyperlink>
            <w:r w:rsidDel="00000000" w:rsidR="00000000" w:rsidRPr="00000000">
              <w:rPr>
                <w:rtl w:val="0"/>
              </w:rPr>
            </w:r>
          </w:p>
          <w:p w:rsidR="00000000" w:rsidDel="00000000" w:rsidP="00000000" w:rsidRDefault="00000000" w:rsidRPr="00000000" w14:paraId="0000003E">
            <w:pPr>
              <w:widowControl w:val="0"/>
              <w:numPr>
                <w:ilvl w:val="0"/>
                <w:numId w:val="18"/>
              </w:numPr>
              <w:pBdr>
                <w:top w:color="000000" w:space="0" w:sz="0" w:val="none"/>
                <w:bottom w:color="000000" w:space="0" w:sz="0" w:val="none"/>
                <w:right w:color="000000" w:space="0" w:sz="0" w:val="none"/>
                <w:between w:color="000000" w:space="0" w:sz="0" w:val="none"/>
              </w:pBdr>
              <w:spacing w:line="254.11764705882354" w:lineRule="auto"/>
              <w:ind w:left="1020" w:hanging="360"/>
              <w:rPr>
                <w:b w:val="1"/>
              </w:rPr>
            </w:pPr>
            <w:hyperlink r:id="rId25">
              <w:r w:rsidDel="00000000" w:rsidR="00000000" w:rsidRPr="00000000">
                <w:rPr>
                  <w:rFonts w:ascii="Arial" w:cs="Arial" w:eastAsia="Arial" w:hAnsi="Arial"/>
                  <w:b w:val="1"/>
                  <w:sz w:val="17"/>
                  <w:szCs w:val="17"/>
                  <w:rtl w:val="0"/>
                </w:rPr>
                <w:t xml:space="preserve">Models of all kinds are important for testing solutions. (MS-ETS1-4)</w:t>
              </w:r>
            </w:hyperlink>
            <w:r w:rsidDel="00000000" w:rsidR="00000000" w:rsidRPr="00000000">
              <w:rPr>
                <w:rtl w:val="0"/>
              </w:rPr>
            </w:r>
          </w:p>
          <w:p w:rsidR="00000000" w:rsidDel="00000000" w:rsidP="00000000" w:rsidRDefault="00000000" w:rsidRPr="00000000" w14:paraId="0000003F">
            <w:pPr>
              <w:pStyle w:val="Heading3"/>
              <w:keepNext w:val="0"/>
              <w:keepLines w:val="0"/>
              <w:widowControl w:val="0"/>
              <w:pBdr>
                <w:top w:color="000000" w:space="0" w:sz="0" w:val="none"/>
                <w:left w:color="000000" w:space="0" w:sz="0" w:val="none"/>
                <w:bottom w:color="000000" w:space="0" w:sz="0" w:val="none"/>
                <w:right w:color="000000" w:space="0" w:sz="0" w:val="none"/>
                <w:between w:color="000000" w:space="0" w:sz="0" w:val="none"/>
              </w:pBdr>
              <w:spacing w:after="0" w:before="0" w:line="222.85714285714283" w:lineRule="auto"/>
              <w:rPr>
                <w:rFonts w:ascii="Arial" w:cs="Arial" w:eastAsia="Arial" w:hAnsi="Arial"/>
                <w:sz w:val="17"/>
                <w:szCs w:val="17"/>
              </w:rPr>
            </w:pPr>
            <w:bookmarkStart w:colFirst="0" w:colLast="0" w:name="_heading=h.uhi8mkxaz7od" w:id="14"/>
            <w:bookmarkEnd w:id="14"/>
            <w:r w:rsidDel="00000000" w:rsidR="00000000" w:rsidRPr="00000000">
              <w:fldChar w:fldCharType="begin"/>
              <w:instrText xml:space="preserve"> HYPERLINK "http://www.nap.edu/openbook.php?record_id=13165&amp;page=208" </w:instrText>
              <w:fldChar w:fldCharType="separate"/>
            </w:r>
            <w:r w:rsidDel="00000000" w:rsidR="00000000" w:rsidRPr="00000000">
              <w:rPr>
                <w:rFonts w:ascii="Arial" w:cs="Arial" w:eastAsia="Arial" w:hAnsi="Arial"/>
                <w:sz w:val="17"/>
                <w:szCs w:val="17"/>
                <w:rtl w:val="0"/>
              </w:rPr>
              <w:t xml:space="preserve">ETS1.C: Optimizing the Design Solution</w:t>
            </w:r>
          </w:p>
          <w:p w:rsidR="00000000" w:rsidDel="00000000" w:rsidP="00000000" w:rsidRDefault="00000000" w:rsidRPr="00000000" w14:paraId="00000040">
            <w:pPr>
              <w:widowControl w:val="0"/>
              <w:numPr>
                <w:ilvl w:val="0"/>
                <w:numId w:val="15"/>
              </w:numPr>
              <w:pBdr>
                <w:top w:color="000000" w:space="0" w:sz="0" w:val="none"/>
                <w:bottom w:color="000000" w:space="0" w:sz="0" w:val="none"/>
                <w:right w:color="000000" w:space="0" w:sz="0" w:val="none"/>
                <w:between w:color="000000" w:space="0" w:sz="0" w:val="none"/>
              </w:pBdr>
              <w:spacing w:line="254.11764705882354" w:lineRule="auto"/>
              <w:ind w:left="1020" w:hanging="360"/>
              <w:rPr>
                <w:b w:val="1"/>
              </w:rPr>
            </w:pPr>
            <w:r w:rsidDel="00000000" w:rsidR="00000000" w:rsidRPr="00000000">
              <w:fldChar w:fldCharType="end"/>
            </w:r>
            <w:hyperlink r:id="rId26">
              <w:r w:rsidDel="00000000" w:rsidR="00000000" w:rsidRPr="00000000">
                <w:rPr>
                  <w:rFonts w:ascii="Arial" w:cs="Arial" w:eastAsia="Arial" w:hAnsi="Arial"/>
                  <w:b w:val="1"/>
                  <w:sz w:val="17"/>
                  <w:szCs w:val="17"/>
                  <w:rtl w:val="0"/>
                </w:rPr>
                <w:t xml:space="preserve">Although one design may not perform the best across all tests, identifying the characteristics of the design that performed the best in each test can provide useful information for the redesign process—that is, some of those characteristics may be incorporated into the new design. (MS-ETS1-3)</w:t>
              </w:r>
            </w:hyperlink>
            <w:r w:rsidDel="00000000" w:rsidR="00000000" w:rsidRPr="00000000">
              <w:fldChar w:fldCharType="begin"/>
              <w:instrText xml:space="preserve"> HYPERLINK "http://www.nap.edu/openbook.php?record_id=13165&amp;page=208" </w:instrText>
              <w:fldChar w:fldCharType="separate"/>
            </w:r>
            <w:r w:rsidDel="00000000" w:rsidR="00000000" w:rsidRPr="00000000">
              <w:rPr>
                <w:rtl w:val="0"/>
              </w:rPr>
            </w:r>
          </w:p>
          <w:p w:rsidR="00000000" w:rsidDel="00000000" w:rsidP="00000000" w:rsidRDefault="00000000" w:rsidRPr="00000000" w14:paraId="00000041">
            <w:pPr>
              <w:widowControl w:val="0"/>
              <w:numPr>
                <w:ilvl w:val="0"/>
                <w:numId w:val="15"/>
              </w:numPr>
              <w:pBdr>
                <w:top w:color="000000" w:space="0" w:sz="0" w:val="none"/>
                <w:bottom w:color="000000" w:space="0" w:sz="0" w:val="none"/>
                <w:right w:color="000000" w:space="0" w:sz="0" w:val="none"/>
                <w:between w:color="000000" w:space="0" w:sz="0" w:val="none"/>
              </w:pBdr>
              <w:spacing w:line="254.11764705882354" w:lineRule="auto"/>
              <w:ind w:left="1020" w:hanging="360"/>
              <w:rPr>
                <w:b w:val="1"/>
              </w:rPr>
            </w:pPr>
            <w:r w:rsidDel="00000000" w:rsidR="00000000" w:rsidRPr="00000000">
              <w:fldChar w:fldCharType="end"/>
            </w:r>
            <w:hyperlink r:id="rId27">
              <w:r w:rsidDel="00000000" w:rsidR="00000000" w:rsidRPr="00000000">
                <w:rPr>
                  <w:rFonts w:ascii="Arial" w:cs="Arial" w:eastAsia="Arial" w:hAnsi="Arial"/>
                  <w:b w:val="1"/>
                  <w:sz w:val="17"/>
                  <w:szCs w:val="17"/>
                  <w:rtl w:val="0"/>
                </w:rPr>
                <w:t xml:space="preserve">The iterative process of testing the most promising solutions and modifying what is proposed on the basis of the test results leads to greater refinement and ultimately to an optimal solution. (MS-ETS1-4)</w:t>
              </w:r>
            </w:hyperlink>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d6e3bc" w:val="clear"/>
            <w:tcMar>
              <w:top w:w="160.0" w:type="dxa"/>
              <w:left w:w="160.0" w:type="dxa"/>
              <w:bottom w:w="160.0" w:type="dxa"/>
              <w:right w:w="160.0" w:type="dxa"/>
            </w:tcMar>
            <w:vAlign w:val="top"/>
          </w:tcPr>
          <w:p w:rsidR="00000000" w:rsidDel="00000000" w:rsidP="00000000" w:rsidRDefault="00000000" w:rsidRPr="00000000" w14:paraId="00000042">
            <w:pPr>
              <w:pStyle w:val="Heading2"/>
              <w:keepNext w:val="0"/>
              <w:keepLines w:val="0"/>
              <w:widowControl w:val="0"/>
              <w:shd w:fill="7c9f36" w:val="clear"/>
              <w:spacing w:before="0" w:line="248.27586206896555" w:lineRule="auto"/>
              <w:jc w:val="center"/>
              <w:rPr>
                <w:rFonts w:ascii="Arial" w:cs="Arial" w:eastAsia="Arial" w:hAnsi="Arial"/>
                <w:color w:val="ffffff"/>
                <w:sz w:val="21"/>
                <w:szCs w:val="21"/>
              </w:rPr>
            </w:pPr>
            <w:bookmarkStart w:colFirst="0" w:colLast="0" w:name="_heading=h.rmsa1m34fu9t" w:id="15"/>
            <w:bookmarkEnd w:id="15"/>
            <w:r w:rsidDel="00000000" w:rsidR="00000000" w:rsidRPr="00000000">
              <w:rPr>
                <w:rFonts w:ascii="Arial" w:cs="Arial" w:eastAsia="Arial" w:hAnsi="Arial"/>
                <w:color w:val="ffffff"/>
                <w:sz w:val="21"/>
                <w:szCs w:val="21"/>
                <w:rtl w:val="0"/>
              </w:rPr>
              <w:t xml:space="preserve">Crosscutting Concepts</w:t>
            </w:r>
          </w:p>
          <w:p w:rsidR="00000000" w:rsidDel="00000000" w:rsidP="00000000" w:rsidRDefault="00000000" w:rsidRPr="00000000" w14:paraId="00000043">
            <w:pPr>
              <w:pStyle w:val="Heading3"/>
              <w:keepNext w:val="0"/>
              <w:keepLines w:val="0"/>
              <w:widowControl w:val="0"/>
              <w:pBdr>
                <w:top w:color="000000" w:space="0" w:sz="0" w:val="none"/>
                <w:left w:color="000000" w:space="0" w:sz="0" w:val="none"/>
                <w:bottom w:color="000000" w:space="0" w:sz="0" w:val="none"/>
                <w:right w:color="000000" w:space="0" w:sz="0" w:val="none"/>
                <w:between w:color="000000" w:space="0" w:sz="0" w:val="none"/>
              </w:pBdr>
              <w:spacing w:after="0" w:before="0" w:line="222.85714285714283" w:lineRule="auto"/>
              <w:rPr>
                <w:rFonts w:ascii="Arial" w:cs="Arial" w:eastAsia="Arial" w:hAnsi="Arial"/>
                <w:sz w:val="17"/>
                <w:szCs w:val="17"/>
              </w:rPr>
            </w:pPr>
            <w:bookmarkStart w:colFirst="0" w:colLast="0" w:name="_heading=h.vkn4g22w7829" w:id="16"/>
            <w:bookmarkEnd w:id="16"/>
            <w:hyperlink r:id="rId28">
              <w:r w:rsidDel="00000000" w:rsidR="00000000" w:rsidRPr="00000000">
                <w:rPr>
                  <w:rFonts w:ascii="Arial" w:cs="Arial" w:eastAsia="Arial" w:hAnsi="Arial"/>
                  <w:sz w:val="17"/>
                  <w:szCs w:val="17"/>
                  <w:rtl w:val="0"/>
                </w:rPr>
                <w:t xml:space="preserve">Influence of Science, Engineering, and Technology on Society and the Natural World</w:t>
              </w:r>
            </w:hyperlink>
            <w:r w:rsidDel="00000000" w:rsidR="00000000" w:rsidRPr="00000000">
              <w:rPr>
                <w:rtl w:val="0"/>
              </w:rPr>
            </w:r>
          </w:p>
          <w:p w:rsidR="00000000" w:rsidDel="00000000" w:rsidP="00000000" w:rsidRDefault="00000000" w:rsidRPr="00000000" w14:paraId="00000044">
            <w:pPr>
              <w:widowControl w:val="0"/>
              <w:numPr>
                <w:ilvl w:val="0"/>
                <w:numId w:val="9"/>
              </w:numPr>
              <w:pBdr>
                <w:top w:color="000000" w:space="0" w:sz="0" w:val="none"/>
                <w:bottom w:color="000000" w:space="0" w:sz="0" w:val="none"/>
                <w:right w:color="000000" w:space="0" w:sz="0" w:val="none"/>
                <w:between w:color="000000" w:space="0" w:sz="0" w:val="none"/>
              </w:pBdr>
              <w:spacing w:line="254.11764705882354" w:lineRule="auto"/>
              <w:ind w:left="1020" w:hanging="360"/>
              <w:rPr>
                <w:b w:val="1"/>
              </w:rPr>
            </w:pPr>
            <w:hyperlink r:id="rId29">
              <w:r w:rsidDel="00000000" w:rsidR="00000000" w:rsidRPr="00000000">
                <w:rPr>
                  <w:rFonts w:ascii="Arial" w:cs="Arial" w:eastAsia="Arial" w:hAnsi="Arial"/>
                  <w:b w:val="1"/>
                  <w:sz w:val="17"/>
                  <w:szCs w:val="17"/>
                  <w:rtl w:val="0"/>
                </w:rPr>
                <w:t xml:space="preserve">All human activity draws on natural resources and has both short and long-term consequences, positive as well as negative, for the health of people and the natural environment. (MS-ETS1-1)</w:t>
              </w:r>
            </w:hyperlink>
            <w:r w:rsidDel="00000000" w:rsidR="00000000" w:rsidRPr="00000000">
              <w:fldChar w:fldCharType="begin"/>
              <w:instrText xml:space="preserve"> HYPERLINK "http://www.nap.edu/openbook.php?record_id=13165&amp;page=96" </w:instrText>
              <w:fldChar w:fldCharType="separate"/>
            </w:r>
            <w:r w:rsidDel="00000000" w:rsidR="00000000" w:rsidRPr="00000000">
              <w:rPr>
                <w:rtl w:val="0"/>
              </w:rPr>
            </w:r>
          </w:p>
          <w:p w:rsidR="00000000" w:rsidDel="00000000" w:rsidP="00000000" w:rsidRDefault="00000000" w:rsidRPr="00000000" w14:paraId="00000045">
            <w:pPr>
              <w:widowControl w:val="0"/>
              <w:numPr>
                <w:ilvl w:val="0"/>
                <w:numId w:val="9"/>
              </w:numPr>
              <w:pBdr>
                <w:top w:color="000000" w:space="0" w:sz="0" w:val="none"/>
                <w:bottom w:color="000000" w:space="0" w:sz="0" w:val="none"/>
                <w:right w:color="000000" w:space="0" w:sz="0" w:val="none"/>
                <w:between w:color="000000" w:space="0" w:sz="0" w:val="none"/>
              </w:pBdr>
              <w:spacing w:line="254.11764705882354" w:lineRule="auto"/>
              <w:ind w:left="1020" w:hanging="360"/>
              <w:rPr>
                <w:b w:val="1"/>
              </w:rPr>
            </w:pPr>
            <w:r w:rsidDel="00000000" w:rsidR="00000000" w:rsidRPr="00000000">
              <w:fldChar w:fldCharType="end"/>
            </w:r>
            <w:hyperlink r:id="rId30">
              <w:r w:rsidDel="00000000" w:rsidR="00000000" w:rsidRPr="00000000">
                <w:rPr>
                  <w:rFonts w:ascii="Arial" w:cs="Arial" w:eastAsia="Arial" w:hAnsi="Arial"/>
                  <w:b w:val="1"/>
                  <w:sz w:val="17"/>
                  <w:szCs w:val="17"/>
                  <w:rtl w:val="0"/>
                </w:rPr>
                <w:t xml:space="preserve">The uses of technologies and limitations on their use are driven by individual or societal needs, desires, and values; by the findings of scientific research; and by differences in such factors as climate, natural resources, and economic conditions. (MS-ETS1-1)</w:t>
              </w:r>
            </w:hyperlink>
            <w:r w:rsidDel="00000000" w:rsidR="00000000" w:rsidRPr="00000000">
              <w:rPr>
                <w:rtl w:val="0"/>
              </w:rPr>
            </w:r>
          </w:p>
        </w:tc>
      </w:tr>
    </w:tbl>
    <w:p w:rsidR="00000000" w:rsidDel="00000000" w:rsidP="00000000" w:rsidRDefault="00000000" w:rsidRPr="00000000" w14:paraId="00000046">
      <w:pPr>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047">
      <w:pPr>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048">
      <w:pPr>
        <w:rPr>
          <w:rFonts w:ascii="Avenir" w:cs="Avenir" w:eastAsia="Avenir" w:hAnsi="Avenir"/>
          <w:b w:val="1"/>
          <w:sz w:val="32"/>
          <w:szCs w:val="32"/>
        </w:rPr>
      </w:pPr>
      <w:r w:rsidDel="00000000" w:rsidR="00000000" w:rsidRPr="00000000">
        <w:rPr>
          <w:rFonts w:ascii="Avenir" w:cs="Avenir" w:eastAsia="Avenir" w:hAnsi="Avenir"/>
          <w:b w:val="1"/>
          <w:sz w:val="32"/>
          <w:szCs w:val="32"/>
          <w:rtl w:val="0"/>
        </w:rPr>
        <w:t xml:space="preserve">Performance Expectations:</w:t>
      </w:r>
    </w:p>
    <w:p w:rsidR="00000000" w:rsidDel="00000000" w:rsidP="00000000" w:rsidRDefault="00000000" w:rsidRPr="00000000" w14:paraId="00000049">
      <w:pPr>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04A">
      <w:pPr>
        <w:rPr>
          <w:rFonts w:ascii="Avenir" w:cs="Avenir" w:eastAsia="Avenir" w:hAnsi="Avenir"/>
          <w:b w:val="1"/>
          <w:sz w:val="22"/>
          <w:szCs w:val="22"/>
        </w:rPr>
      </w:pPr>
      <w:r w:rsidDel="00000000" w:rsidR="00000000" w:rsidRPr="00000000">
        <w:rPr>
          <w:rtl w:val="0"/>
        </w:rPr>
      </w:r>
    </w:p>
    <w:tbl>
      <w:tblPr>
        <w:tblStyle w:val="Table4"/>
        <w:tblW w:w="9603.999999999998"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01.999999999999"/>
        <w:gridCol w:w="4801.999999999999"/>
        <w:tblGridChange w:id="0">
          <w:tblGrid>
            <w:gridCol w:w="4801.999999999999"/>
            <w:gridCol w:w="4801.999999999999"/>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220.0" w:type="dxa"/>
            </w:tcMar>
            <w:vAlign w:val="top"/>
          </w:tcPr>
          <w:p w:rsidR="00000000" w:rsidDel="00000000" w:rsidP="00000000" w:rsidRDefault="00000000" w:rsidRPr="00000000" w14:paraId="0000004B">
            <w:pPr>
              <w:widowControl w:val="0"/>
              <w:spacing w:line="270" w:lineRule="auto"/>
              <w:rPr>
                <w:rFonts w:ascii="Arial" w:cs="Arial" w:eastAsia="Arial" w:hAnsi="Arial"/>
                <w:b w:val="1"/>
                <w:color w:val="333333"/>
                <w:sz w:val="20"/>
                <w:szCs w:val="20"/>
              </w:rPr>
            </w:pPr>
            <w:r w:rsidDel="00000000" w:rsidR="00000000" w:rsidRPr="00000000">
              <w:rPr>
                <w:rFonts w:ascii="Arial" w:cs="Arial" w:eastAsia="Arial" w:hAnsi="Arial"/>
                <w:b w:val="1"/>
                <w:color w:val="333333"/>
                <w:sz w:val="20"/>
                <w:szCs w:val="20"/>
                <w:rtl w:val="0"/>
              </w:rPr>
              <w:t xml:space="preserve">MS-ETS1-1.</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160.0" w:type="dxa"/>
              <w:right w:w="0.0" w:type="dxa"/>
            </w:tcMar>
            <w:vAlign w:val="top"/>
          </w:tcPr>
          <w:p w:rsidR="00000000" w:rsidDel="00000000" w:rsidP="00000000" w:rsidRDefault="00000000" w:rsidRPr="00000000" w14:paraId="0000004C">
            <w:pPr>
              <w:widowControl w:val="0"/>
              <w:spacing w:line="270" w:lineRule="auto"/>
              <w:rPr>
                <w:rFonts w:ascii="Arial" w:cs="Arial" w:eastAsia="Arial" w:hAnsi="Arial"/>
                <w:b w:val="1"/>
                <w:color w:val="333333"/>
                <w:sz w:val="20"/>
                <w:szCs w:val="20"/>
              </w:rPr>
            </w:pPr>
            <w:r w:rsidDel="00000000" w:rsidR="00000000" w:rsidRPr="00000000">
              <w:rPr>
                <w:rFonts w:ascii="Arial" w:cs="Arial" w:eastAsia="Arial" w:hAnsi="Arial"/>
                <w:b w:val="1"/>
                <w:color w:val="333333"/>
                <w:sz w:val="20"/>
                <w:szCs w:val="20"/>
                <w:rtl w:val="0"/>
              </w:rPr>
              <w:t xml:space="preserve">Define the criteria and constraints of a design problem with sufficient precision to ensure a successful solution, taking into account relevant scientific principles and potential impacts on people and the natural environment that may limit possible solutions.</w:t>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220.0" w:type="dxa"/>
            </w:tcMar>
            <w:vAlign w:val="top"/>
          </w:tcPr>
          <w:p w:rsidR="00000000" w:rsidDel="00000000" w:rsidP="00000000" w:rsidRDefault="00000000" w:rsidRPr="00000000" w14:paraId="0000004D">
            <w:pPr>
              <w:widowControl w:val="0"/>
              <w:spacing w:line="270" w:lineRule="auto"/>
              <w:rPr>
                <w:rFonts w:ascii="Arial" w:cs="Arial" w:eastAsia="Arial" w:hAnsi="Arial"/>
                <w:b w:val="1"/>
                <w:color w:val="333333"/>
                <w:sz w:val="20"/>
                <w:szCs w:val="20"/>
              </w:rPr>
            </w:pPr>
            <w:r w:rsidDel="00000000" w:rsidR="00000000" w:rsidRPr="00000000">
              <w:rPr>
                <w:rFonts w:ascii="Arial" w:cs="Arial" w:eastAsia="Arial" w:hAnsi="Arial"/>
                <w:b w:val="1"/>
                <w:color w:val="333333"/>
                <w:sz w:val="20"/>
                <w:szCs w:val="20"/>
                <w:rtl w:val="0"/>
              </w:rPr>
              <w:t xml:space="preserve">MS-ETS1-2.</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160.0" w:type="dxa"/>
              <w:right w:w="0.0" w:type="dxa"/>
            </w:tcMar>
            <w:vAlign w:val="top"/>
          </w:tcPr>
          <w:p w:rsidR="00000000" w:rsidDel="00000000" w:rsidP="00000000" w:rsidRDefault="00000000" w:rsidRPr="00000000" w14:paraId="0000004E">
            <w:pPr>
              <w:widowControl w:val="0"/>
              <w:spacing w:line="270" w:lineRule="auto"/>
              <w:rPr>
                <w:rFonts w:ascii="Arial" w:cs="Arial" w:eastAsia="Arial" w:hAnsi="Arial"/>
                <w:b w:val="1"/>
                <w:color w:val="333333"/>
                <w:sz w:val="20"/>
                <w:szCs w:val="20"/>
              </w:rPr>
            </w:pPr>
            <w:r w:rsidDel="00000000" w:rsidR="00000000" w:rsidRPr="00000000">
              <w:rPr>
                <w:rFonts w:ascii="Arial" w:cs="Arial" w:eastAsia="Arial" w:hAnsi="Arial"/>
                <w:b w:val="1"/>
                <w:color w:val="333333"/>
                <w:sz w:val="20"/>
                <w:szCs w:val="20"/>
                <w:rtl w:val="0"/>
              </w:rPr>
              <w:t xml:space="preserve">Evaluate competing design solutions using a systematic process to determine how well they meet the criteria and constraints of the problem.</w:t>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220.0" w:type="dxa"/>
            </w:tcMar>
            <w:vAlign w:val="top"/>
          </w:tcPr>
          <w:p w:rsidR="00000000" w:rsidDel="00000000" w:rsidP="00000000" w:rsidRDefault="00000000" w:rsidRPr="00000000" w14:paraId="0000004F">
            <w:pPr>
              <w:widowControl w:val="0"/>
              <w:spacing w:line="270" w:lineRule="auto"/>
              <w:rPr>
                <w:rFonts w:ascii="Arial" w:cs="Arial" w:eastAsia="Arial" w:hAnsi="Arial"/>
                <w:b w:val="1"/>
                <w:color w:val="333333"/>
                <w:sz w:val="20"/>
                <w:szCs w:val="20"/>
              </w:rPr>
            </w:pPr>
            <w:r w:rsidDel="00000000" w:rsidR="00000000" w:rsidRPr="00000000">
              <w:rPr>
                <w:rFonts w:ascii="Arial" w:cs="Arial" w:eastAsia="Arial" w:hAnsi="Arial"/>
                <w:b w:val="1"/>
                <w:color w:val="333333"/>
                <w:sz w:val="20"/>
                <w:szCs w:val="20"/>
                <w:rtl w:val="0"/>
              </w:rPr>
              <w:t xml:space="preserve">MS-ETS1-3.</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160.0" w:type="dxa"/>
              <w:right w:w="0.0" w:type="dxa"/>
            </w:tcMar>
            <w:vAlign w:val="top"/>
          </w:tcPr>
          <w:p w:rsidR="00000000" w:rsidDel="00000000" w:rsidP="00000000" w:rsidRDefault="00000000" w:rsidRPr="00000000" w14:paraId="00000050">
            <w:pPr>
              <w:widowControl w:val="0"/>
              <w:spacing w:line="270" w:lineRule="auto"/>
              <w:rPr>
                <w:rFonts w:ascii="Arial" w:cs="Arial" w:eastAsia="Arial" w:hAnsi="Arial"/>
                <w:b w:val="1"/>
                <w:color w:val="333333"/>
                <w:sz w:val="20"/>
                <w:szCs w:val="20"/>
              </w:rPr>
            </w:pPr>
            <w:r w:rsidDel="00000000" w:rsidR="00000000" w:rsidRPr="00000000">
              <w:rPr>
                <w:rFonts w:ascii="Arial" w:cs="Arial" w:eastAsia="Arial" w:hAnsi="Arial"/>
                <w:b w:val="1"/>
                <w:color w:val="333333"/>
                <w:sz w:val="20"/>
                <w:szCs w:val="20"/>
                <w:rtl w:val="0"/>
              </w:rPr>
              <w:t xml:space="preserve">Analyze data from tests to determine similarities and differences among several design solutions to identify the best characteristics of each that can be combined into a new solution to better meet the criteria for success.</w:t>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220.0" w:type="dxa"/>
            </w:tcMar>
            <w:vAlign w:val="top"/>
          </w:tcPr>
          <w:p w:rsidR="00000000" w:rsidDel="00000000" w:rsidP="00000000" w:rsidRDefault="00000000" w:rsidRPr="00000000" w14:paraId="00000051">
            <w:pPr>
              <w:widowControl w:val="0"/>
              <w:spacing w:line="270" w:lineRule="auto"/>
              <w:rPr>
                <w:rFonts w:ascii="Arial" w:cs="Arial" w:eastAsia="Arial" w:hAnsi="Arial"/>
                <w:b w:val="1"/>
                <w:color w:val="333333"/>
                <w:sz w:val="20"/>
                <w:szCs w:val="20"/>
              </w:rPr>
            </w:pPr>
            <w:r w:rsidDel="00000000" w:rsidR="00000000" w:rsidRPr="00000000">
              <w:rPr>
                <w:rFonts w:ascii="Arial" w:cs="Arial" w:eastAsia="Arial" w:hAnsi="Arial"/>
                <w:b w:val="1"/>
                <w:color w:val="333333"/>
                <w:sz w:val="20"/>
                <w:szCs w:val="20"/>
                <w:rtl w:val="0"/>
              </w:rPr>
              <w:t xml:space="preserve">MS-ETS1-4.</w:t>
            </w:r>
          </w:p>
        </w:tc>
        <w:tc>
          <w:tcPr>
            <w:tcBorders>
              <w:top w:color="000000" w:space="0" w:sz="0" w:val="nil"/>
              <w:left w:color="000000" w:space="0" w:sz="0" w:val="nil"/>
              <w:bottom w:color="000000" w:space="0" w:sz="0" w:val="nil"/>
              <w:right w:color="000000" w:space="0" w:sz="0" w:val="nil"/>
            </w:tcBorders>
            <w:shd w:fill="ffffff" w:val="clear"/>
            <w:tcMar>
              <w:top w:w="0.0" w:type="dxa"/>
              <w:left w:w="0.0" w:type="dxa"/>
              <w:bottom w:w="160.0" w:type="dxa"/>
              <w:right w:w="0.0" w:type="dxa"/>
            </w:tcMar>
            <w:vAlign w:val="top"/>
          </w:tcPr>
          <w:p w:rsidR="00000000" w:rsidDel="00000000" w:rsidP="00000000" w:rsidRDefault="00000000" w:rsidRPr="00000000" w14:paraId="00000052">
            <w:pPr>
              <w:widowControl w:val="0"/>
              <w:spacing w:line="270" w:lineRule="auto"/>
              <w:rPr>
                <w:rFonts w:ascii="Arial" w:cs="Arial" w:eastAsia="Arial" w:hAnsi="Arial"/>
                <w:b w:val="1"/>
                <w:color w:val="333333"/>
                <w:sz w:val="20"/>
                <w:szCs w:val="20"/>
              </w:rPr>
            </w:pPr>
            <w:r w:rsidDel="00000000" w:rsidR="00000000" w:rsidRPr="00000000">
              <w:rPr>
                <w:rFonts w:ascii="Arial" w:cs="Arial" w:eastAsia="Arial" w:hAnsi="Arial"/>
                <w:b w:val="1"/>
                <w:color w:val="333333"/>
                <w:sz w:val="20"/>
                <w:szCs w:val="20"/>
                <w:rtl w:val="0"/>
              </w:rPr>
              <w:t xml:space="preserve">Develop a model to generate data for iterative testing and modification of a proposed object, tool, or process such that an optimal design can be achieved.</w:t>
            </w:r>
          </w:p>
          <w:p w:rsidR="00000000" w:rsidDel="00000000" w:rsidP="00000000" w:rsidRDefault="00000000" w:rsidRPr="00000000" w14:paraId="00000053">
            <w:pPr>
              <w:widowControl w:val="0"/>
              <w:spacing w:line="270" w:lineRule="auto"/>
              <w:rPr>
                <w:rFonts w:ascii="Arial" w:cs="Arial" w:eastAsia="Arial" w:hAnsi="Arial"/>
                <w:b w:val="1"/>
                <w:color w:val="333333"/>
                <w:sz w:val="20"/>
                <w:szCs w:val="20"/>
              </w:rPr>
            </w:pPr>
            <w:r w:rsidDel="00000000" w:rsidR="00000000" w:rsidRPr="00000000">
              <w:rPr>
                <w:rtl w:val="0"/>
              </w:rPr>
            </w:r>
          </w:p>
          <w:p w:rsidR="00000000" w:rsidDel="00000000" w:rsidP="00000000" w:rsidRDefault="00000000" w:rsidRPr="00000000" w14:paraId="00000054">
            <w:pPr>
              <w:widowControl w:val="0"/>
              <w:spacing w:line="270" w:lineRule="auto"/>
              <w:rPr>
                <w:rFonts w:ascii="Arial" w:cs="Arial" w:eastAsia="Arial" w:hAnsi="Arial"/>
                <w:b w:val="1"/>
                <w:color w:val="333333"/>
                <w:sz w:val="20"/>
                <w:szCs w:val="20"/>
              </w:rPr>
            </w:pPr>
            <w:r w:rsidDel="00000000" w:rsidR="00000000" w:rsidRPr="00000000">
              <w:rPr>
                <w:rtl w:val="0"/>
              </w:rPr>
            </w:r>
          </w:p>
        </w:tc>
      </w:tr>
    </w:tbl>
    <w:p w:rsidR="00000000" w:rsidDel="00000000" w:rsidP="00000000" w:rsidRDefault="00000000" w:rsidRPr="00000000" w14:paraId="00000055">
      <w:pPr>
        <w:rPr>
          <w:rFonts w:ascii="Avenir" w:cs="Avenir" w:eastAsia="Avenir" w:hAnsi="Avenir"/>
          <w:b w:val="1"/>
          <w:sz w:val="22"/>
          <w:szCs w:val="22"/>
        </w:rPr>
      </w:pPr>
      <w:r w:rsidDel="00000000" w:rsidR="00000000" w:rsidRPr="00000000">
        <w:rPr>
          <w:rtl w:val="0"/>
        </w:rPr>
      </w:r>
    </w:p>
    <w:tbl>
      <w:tblPr>
        <w:tblStyle w:val="Table5"/>
        <w:tblW w:w="9504.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4"/>
        <w:tblGridChange w:id="0">
          <w:tblGrid>
            <w:gridCol w:w="9504"/>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6">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21st-Century Skills:</w:t>
            </w:r>
          </w:p>
          <w:p w:rsidR="00000000" w:rsidDel="00000000" w:rsidP="00000000" w:rsidRDefault="00000000" w:rsidRPr="00000000" w14:paraId="00000057">
            <w:pPr>
              <w:widowControl w:val="0"/>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058">
            <w:pPr>
              <w:widowControl w:val="0"/>
              <w:numPr>
                <w:ilvl w:val="0"/>
                <w:numId w:val="20"/>
              </w:numPr>
              <w:pBdr>
                <w:top w:color="000000" w:space="3" w:sz="0" w:val="none"/>
                <w:bottom w:color="000000" w:space="3" w:sz="0" w:val="none"/>
                <w:right w:color="000000" w:space="0" w:sz="0" w:val="none"/>
                <w:between w:color="000000" w:space="3" w:sz="0" w:val="none"/>
              </w:pBdr>
              <w:shd w:fill="ffffff" w:val="clear"/>
              <w:ind w:left="720" w:hanging="360"/>
              <w:rPr>
                <w:b w:val="1"/>
              </w:rPr>
            </w:pPr>
            <w:r w:rsidDel="00000000" w:rsidR="00000000" w:rsidRPr="00000000">
              <w:rPr>
                <w:rFonts w:ascii="Arial" w:cs="Arial" w:eastAsia="Arial" w:hAnsi="Arial"/>
                <w:b w:val="1"/>
                <w:color w:val="4a4a4a"/>
                <w:sz w:val="27"/>
                <w:szCs w:val="27"/>
                <w:rtl w:val="0"/>
              </w:rPr>
              <w:t xml:space="preserve">Learning Skills: Also known as the "four Cs" of 21st century learning, these include critical thinking, communication, collaboration, and creativity.</w:t>
            </w:r>
            <w:r w:rsidDel="00000000" w:rsidR="00000000" w:rsidRPr="00000000">
              <w:rPr>
                <w:rtl w:val="0"/>
              </w:rPr>
            </w:r>
          </w:p>
          <w:p w:rsidR="00000000" w:rsidDel="00000000" w:rsidP="00000000" w:rsidRDefault="00000000" w:rsidRPr="00000000" w14:paraId="00000059">
            <w:pPr>
              <w:widowControl w:val="0"/>
              <w:numPr>
                <w:ilvl w:val="0"/>
                <w:numId w:val="20"/>
              </w:numPr>
              <w:pBdr>
                <w:top w:color="000000" w:space="3" w:sz="0" w:val="none"/>
                <w:bottom w:color="000000" w:space="3" w:sz="0" w:val="none"/>
                <w:right w:color="000000" w:space="0" w:sz="0" w:val="none"/>
                <w:between w:color="000000" w:space="3" w:sz="0" w:val="none"/>
              </w:pBdr>
              <w:shd w:fill="ffffff" w:val="clear"/>
              <w:ind w:left="720" w:hanging="360"/>
              <w:rPr>
                <w:b w:val="1"/>
              </w:rPr>
            </w:pPr>
            <w:r w:rsidDel="00000000" w:rsidR="00000000" w:rsidRPr="00000000">
              <w:rPr>
                <w:rFonts w:ascii="Arial" w:cs="Arial" w:eastAsia="Arial" w:hAnsi="Arial"/>
                <w:b w:val="1"/>
                <w:color w:val="4a4a4a"/>
                <w:sz w:val="27"/>
                <w:szCs w:val="27"/>
                <w:rtl w:val="0"/>
              </w:rPr>
              <w:t xml:space="preserve">Life Skills: Flexibility, initiative, social skills, productivity, leadership</w:t>
            </w:r>
            <w:r w:rsidDel="00000000" w:rsidR="00000000" w:rsidRPr="00000000">
              <w:rPr>
                <w:rtl w:val="0"/>
              </w:rPr>
            </w:r>
          </w:p>
          <w:p w:rsidR="00000000" w:rsidDel="00000000" w:rsidP="00000000" w:rsidRDefault="00000000" w:rsidRPr="00000000" w14:paraId="0000005A">
            <w:pPr>
              <w:widowControl w:val="0"/>
              <w:numPr>
                <w:ilvl w:val="0"/>
                <w:numId w:val="20"/>
              </w:numPr>
              <w:pBdr>
                <w:top w:color="000000" w:space="3" w:sz="0" w:val="none"/>
                <w:bottom w:color="000000" w:space="3" w:sz="0" w:val="none"/>
                <w:right w:color="000000" w:space="0" w:sz="0" w:val="none"/>
                <w:between w:color="000000" w:space="3" w:sz="0" w:val="none"/>
              </w:pBdr>
              <w:shd w:fill="ffffff" w:val="clear"/>
              <w:ind w:left="720" w:hanging="360"/>
              <w:rPr>
                <w:b w:val="1"/>
              </w:rPr>
            </w:pPr>
            <w:r w:rsidDel="00000000" w:rsidR="00000000" w:rsidRPr="00000000">
              <w:rPr>
                <w:rFonts w:ascii="Arial" w:cs="Arial" w:eastAsia="Arial" w:hAnsi="Arial"/>
                <w:b w:val="1"/>
                <w:color w:val="4a4a4a"/>
                <w:sz w:val="27"/>
                <w:szCs w:val="27"/>
                <w:rtl w:val="0"/>
              </w:rPr>
              <w:t xml:space="preserve">Literacy Skills: Information literacy, media literacy, technology literacy</w:t>
            </w:r>
            <w:r w:rsidDel="00000000" w:rsidR="00000000" w:rsidRPr="00000000">
              <w:rPr>
                <w:rtl w:val="0"/>
              </w:rPr>
            </w:r>
          </w:p>
          <w:p w:rsidR="00000000" w:rsidDel="00000000" w:rsidP="00000000" w:rsidRDefault="00000000" w:rsidRPr="00000000" w14:paraId="0000005B">
            <w:pPr>
              <w:widowControl w:val="0"/>
              <w:rPr>
                <w:rFonts w:ascii="Avenir" w:cs="Avenir" w:eastAsia="Avenir" w:hAnsi="Avenir"/>
                <w:b w:val="1"/>
                <w:sz w:val="22"/>
                <w:szCs w:val="22"/>
              </w:rPr>
            </w:pPr>
            <w:r w:rsidDel="00000000" w:rsidR="00000000" w:rsidRPr="00000000">
              <w:rPr>
                <w:rtl w:val="0"/>
              </w:rPr>
            </w:r>
          </w:p>
        </w:tc>
      </w:tr>
    </w:tbl>
    <w:p w:rsidR="00000000" w:rsidDel="00000000" w:rsidP="00000000" w:rsidRDefault="00000000" w:rsidRPr="00000000" w14:paraId="0000005C">
      <w:pPr>
        <w:rPr>
          <w:rFonts w:ascii="Avenir" w:cs="Avenir" w:eastAsia="Avenir" w:hAnsi="Avenir"/>
          <w:b w:val="1"/>
          <w:sz w:val="22"/>
          <w:szCs w:val="22"/>
        </w:rPr>
      </w:pPr>
      <w:r w:rsidDel="00000000" w:rsidR="00000000" w:rsidRPr="00000000">
        <w:rPr>
          <w:rtl w:val="0"/>
        </w:rPr>
      </w:r>
    </w:p>
    <w:tbl>
      <w:tblPr>
        <w:tblStyle w:val="Table6"/>
        <w:tblW w:w="9504.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4"/>
        <w:tblGridChange w:id="0">
          <w:tblGrid>
            <w:gridCol w:w="9504"/>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D">
            <w:pPr>
              <w:widowControl w:val="0"/>
              <w:rPr>
                <w:rFonts w:ascii="Avenir" w:cs="Avenir" w:eastAsia="Avenir" w:hAnsi="Avenir"/>
                <w:b w:val="1"/>
                <w:sz w:val="26"/>
                <w:szCs w:val="26"/>
              </w:rPr>
            </w:pPr>
            <w:r w:rsidDel="00000000" w:rsidR="00000000" w:rsidRPr="00000000">
              <w:rPr>
                <w:rFonts w:ascii="Avenir" w:cs="Avenir" w:eastAsia="Avenir" w:hAnsi="Avenir"/>
                <w:b w:val="1"/>
                <w:sz w:val="26"/>
                <w:szCs w:val="26"/>
                <w:rtl w:val="0"/>
              </w:rPr>
              <w:t xml:space="preserve">Locally and/or Personally Relevant for Students:</w:t>
            </w:r>
          </w:p>
          <w:p w:rsidR="00000000" w:rsidDel="00000000" w:rsidP="00000000" w:rsidRDefault="00000000" w:rsidRPr="00000000" w14:paraId="0000005E">
            <w:pPr>
              <w:widowControl w:val="0"/>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05F">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The focus of this project was for students to create a product that would provide a useful service to their school or local community</w:t>
            </w:r>
          </w:p>
          <w:p w:rsidR="00000000" w:rsidDel="00000000" w:rsidP="00000000" w:rsidRDefault="00000000" w:rsidRPr="00000000" w14:paraId="00000060">
            <w:pPr>
              <w:widowControl w:val="0"/>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061">
            <w:pPr>
              <w:widowControl w:val="0"/>
              <w:rPr>
                <w:rFonts w:ascii="Avenir" w:cs="Avenir" w:eastAsia="Avenir" w:hAnsi="Avenir"/>
                <w:b w:val="1"/>
                <w:sz w:val="22"/>
                <w:szCs w:val="22"/>
              </w:rPr>
            </w:pPr>
            <w:r w:rsidDel="00000000" w:rsidR="00000000" w:rsidRPr="00000000">
              <w:rPr>
                <w:rtl w:val="0"/>
              </w:rPr>
            </w:r>
          </w:p>
        </w:tc>
      </w:tr>
    </w:tbl>
    <w:p w:rsidR="00000000" w:rsidDel="00000000" w:rsidP="00000000" w:rsidRDefault="00000000" w:rsidRPr="00000000" w14:paraId="00000062">
      <w:pPr>
        <w:rPr>
          <w:rFonts w:ascii="Avenir" w:cs="Avenir" w:eastAsia="Avenir" w:hAnsi="Avenir"/>
          <w:b w:val="1"/>
          <w:sz w:val="22"/>
          <w:szCs w:val="22"/>
        </w:rPr>
      </w:pPr>
      <w:r w:rsidDel="00000000" w:rsidR="00000000" w:rsidRPr="00000000">
        <w:rPr>
          <w:rtl w:val="0"/>
        </w:rPr>
      </w:r>
    </w:p>
    <w:tbl>
      <w:tblPr>
        <w:tblStyle w:val="Table7"/>
        <w:tblW w:w="9504.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4"/>
        <w:tblGridChange w:id="0">
          <w:tblGrid>
            <w:gridCol w:w="9504"/>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3">
            <w:pPr>
              <w:widowControl w:val="0"/>
              <w:rPr>
                <w:rFonts w:ascii="Avenir" w:cs="Avenir" w:eastAsia="Avenir" w:hAnsi="Avenir"/>
                <w:b w:val="1"/>
                <w:sz w:val="26"/>
                <w:szCs w:val="26"/>
              </w:rPr>
            </w:pPr>
            <w:r w:rsidDel="00000000" w:rsidR="00000000" w:rsidRPr="00000000">
              <w:rPr>
                <w:rFonts w:ascii="Avenir" w:cs="Avenir" w:eastAsia="Avenir" w:hAnsi="Avenir"/>
                <w:b w:val="1"/>
                <w:sz w:val="26"/>
                <w:szCs w:val="26"/>
                <w:rtl w:val="0"/>
              </w:rPr>
              <w:t xml:space="preserve">Connections to Career and Educational Pathways: </w:t>
            </w:r>
          </w:p>
          <w:p w:rsidR="00000000" w:rsidDel="00000000" w:rsidP="00000000" w:rsidRDefault="00000000" w:rsidRPr="00000000" w14:paraId="00000064">
            <w:pPr>
              <w:widowControl w:val="0"/>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065">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 Students are placed in teams with roles that correspond to real world teams including:  project managers, engineers, designers, programmers, and marketers. The project roles correspond to real-word team positions in engineering. Along with team leadership, students learn about team accountability and hold team meetings to report progress daily.  Project managers lead the team and are responsible for reporting back to their supervisor (teacher) about team progress, solutions, problems, etc.</w:t>
            </w:r>
          </w:p>
          <w:p w:rsidR="00000000" w:rsidDel="00000000" w:rsidP="00000000" w:rsidRDefault="00000000" w:rsidRPr="00000000" w14:paraId="00000066">
            <w:pPr>
              <w:widowControl w:val="0"/>
              <w:rPr>
                <w:rFonts w:ascii="Avenir" w:cs="Avenir" w:eastAsia="Avenir" w:hAnsi="Avenir"/>
                <w:b w:val="1"/>
                <w:sz w:val="22"/>
                <w:szCs w:val="22"/>
              </w:rPr>
            </w:pPr>
            <w:r w:rsidDel="00000000" w:rsidR="00000000" w:rsidRPr="00000000">
              <w:rPr>
                <w:rtl w:val="0"/>
              </w:rPr>
            </w:r>
          </w:p>
        </w:tc>
      </w:tr>
    </w:tbl>
    <w:p w:rsidR="00000000" w:rsidDel="00000000" w:rsidP="00000000" w:rsidRDefault="00000000" w:rsidRPr="00000000" w14:paraId="00000067">
      <w:pPr>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068">
      <w:pPr>
        <w:rPr>
          <w:rFonts w:ascii="Avenir" w:cs="Avenir" w:eastAsia="Avenir" w:hAnsi="Avenir"/>
          <w:b w:val="1"/>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69">
      <w:pPr>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06A">
      <w:pPr>
        <w:jc w:val="center"/>
        <w:rPr>
          <w:rFonts w:ascii="Avenir" w:cs="Avenir" w:eastAsia="Avenir" w:hAnsi="Avenir"/>
          <w:b w:val="1"/>
          <w:sz w:val="28"/>
          <w:szCs w:val="28"/>
        </w:rPr>
      </w:pPr>
      <w:r w:rsidDel="00000000" w:rsidR="00000000" w:rsidRPr="00000000">
        <w:rPr>
          <w:rFonts w:ascii="Avenir" w:cs="Avenir" w:eastAsia="Avenir" w:hAnsi="Avenir"/>
          <w:b w:val="1"/>
          <w:sz w:val="28"/>
          <w:szCs w:val="28"/>
          <w:rtl w:val="0"/>
        </w:rPr>
        <w:t xml:space="preserve">LESSON 1 - INTRODUCTION TO DRONE PROJECT</w:t>
      </w:r>
    </w:p>
    <w:p w:rsidR="00000000" w:rsidDel="00000000" w:rsidP="00000000" w:rsidRDefault="00000000" w:rsidRPr="00000000" w14:paraId="0000006B">
      <w:pPr>
        <w:jc w:val="center"/>
        <w:rPr>
          <w:rFonts w:ascii="Avenir" w:cs="Avenir" w:eastAsia="Avenir" w:hAnsi="Avenir"/>
          <w:sz w:val="22"/>
          <w:szCs w:val="22"/>
        </w:rPr>
      </w:pPr>
      <w:r w:rsidDel="00000000" w:rsidR="00000000" w:rsidRPr="00000000">
        <w:rPr>
          <w:rtl w:val="0"/>
        </w:rPr>
      </w:r>
    </w:p>
    <w:p w:rsidR="00000000" w:rsidDel="00000000" w:rsidP="00000000" w:rsidRDefault="00000000" w:rsidRPr="00000000" w14:paraId="0000006C">
      <w:pPr>
        <w:rPr>
          <w:rFonts w:ascii="Avenir" w:cs="Avenir" w:eastAsia="Avenir" w:hAnsi="Avenir"/>
          <w:b w:val="1"/>
          <w:sz w:val="28"/>
          <w:szCs w:val="28"/>
        </w:rPr>
      </w:pPr>
      <w:r w:rsidDel="00000000" w:rsidR="00000000" w:rsidRPr="00000000">
        <w:rPr>
          <w:rtl w:val="0"/>
        </w:rPr>
      </w:r>
    </w:p>
    <w:p w:rsidR="00000000" w:rsidDel="00000000" w:rsidP="00000000" w:rsidRDefault="00000000" w:rsidRPr="00000000" w14:paraId="0000006D">
      <w:pPr>
        <w:rPr>
          <w:rFonts w:ascii="Avenir" w:cs="Avenir" w:eastAsia="Avenir" w:hAnsi="Avenir"/>
          <w:b w:val="1"/>
          <w:sz w:val="22"/>
          <w:szCs w:val="22"/>
        </w:rPr>
      </w:pPr>
      <w:r w:rsidDel="00000000" w:rsidR="00000000" w:rsidRPr="00000000">
        <w:rPr>
          <w:rtl w:val="0"/>
        </w:rPr>
      </w:r>
    </w:p>
    <w:tbl>
      <w:tblPr>
        <w:tblStyle w:val="Table8"/>
        <w:tblW w:w="9504.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4"/>
        <w:tblGridChange w:id="0">
          <w:tblGrid>
            <w:gridCol w:w="9504"/>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E">
            <w:pPr>
              <w:widowControl w:val="0"/>
              <w:rPr>
                <w:rFonts w:ascii="Avenir" w:cs="Avenir" w:eastAsia="Avenir" w:hAnsi="Avenir"/>
                <w:b w:val="1"/>
                <w:sz w:val="30"/>
                <w:szCs w:val="30"/>
              </w:rPr>
            </w:pPr>
            <w:r w:rsidDel="00000000" w:rsidR="00000000" w:rsidRPr="00000000">
              <w:rPr>
                <w:rFonts w:ascii="Avenir" w:cs="Avenir" w:eastAsia="Avenir" w:hAnsi="Avenir"/>
                <w:b w:val="1"/>
                <w:sz w:val="30"/>
                <w:szCs w:val="30"/>
                <w:rtl w:val="0"/>
              </w:rPr>
              <w:t xml:space="preserve">Lesson Number and Title:  Lesson 1 - Introduction to Drone Project</w:t>
            </w:r>
          </w:p>
        </w:tc>
      </w:tr>
    </w:tbl>
    <w:p w:rsidR="00000000" w:rsidDel="00000000" w:rsidP="00000000" w:rsidRDefault="00000000" w:rsidRPr="00000000" w14:paraId="0000006F">
      <w:pPr>
        <w:rPr>
          <w:rFonts w:ascii="Avenir" w:cs="Avenir" w:eastAsia="Avenir" w:hAnsi="Avenir"/>
          <w:b w:val="1"/>
          <w:sz w:val="22"/>
          <w:szCs w:val="22"/>
        </w:rPr>
      </w:pPr>
      <w:r w:rsidDel="00000000" w:rsidR="00000000" w:rsidRPr="00000000">
        <w:rPr>
          <w:rtl w:val="0"/>
        </w:rPr>
      </w:r>
    </w:p>
    <w:tbl>
      <w:tblPr>
        <w:tblStyle w:val="Table9"/>
        <w:tblW w:w="9504.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4"/>
        <w:tblGridChange w:id="0">
          <w:tblGrid>
            <w:gridCol w:w="9504"/>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0">
            <w:pPr>
              <w:widowControl w:val="0"/>
              <w:rPr>
                <w:rFonts w:ascii="Avenir" w:cs="Avenir" w:eastAsia="Avenir" w:hAnsi="Avenir"/>
                <w:b w:val="1"/>
                <w:sz w:val="22"/>
                <w:szCs w:val="22"/>
              </w:rPr>
            </w:pPr>
            <w:r w:rsidDel="00000000" w:rsidR="00000000" w:rsidRPr="00000000">
              <w:rPr>
                <w:rFonts w:ascii="Avenir" w:cs="Avenir" w:eastAsia="Avenir" w:hAnsi="Avenir"/>
                <w:b w:val="1"/>
                <w:rtl w:val="0"/>
              </w:rPr>
              <w:t xml:space="preserve">Problem Statement: </w:t>
            </w:r>
            <w:r w:rsidDel="00000000" w:rsidR="00000000" w:rsidRPr="00000000">
              <w:rPr>
                <w:rFonts w:ascii="Avenir" w:cs="Avenir" w:eastAsia="Avenir" w:hAnsi="Avenir"/>
                <w:b w:val="1"/>
                <w:sz w:val="22"/>
                <w:szCs w:val="22"/>
                <w:rtl w:val="0"/>
              </w:rPr>
              <w:t xml:space="preserve"> How are drones used today?</w:t>
            </w:r>
          </w:p>
        </w:tc>
      </w:tr>
    </w:tbl>
    <w:p w:rsidR="00000000" w:rsidDel="00000000" w:rsidP="00000000" w:rsidRDefault="00000000" w:rsidRPr="00000000" w14:paraId="00000071">
      <w:pPr>
        <w:rPr>
          <w:rFonts w:ascii="Avenir" w:cs="Avenir" w:eastAsia="Avenir" w:hAnsi="Avenir"/>
          <w:b w:val="1"/>
          <w:sz w:val="22"/>
          <w:szCs w:val="22"/>
        </w:rPr>
      </w:pPr>
      <w:r w:rsidDel="00000000" w:rsidR="00000000" w:rsidRPr="00000000">
        <w:rPr>
          <w:rtl w:val="0"/>
        </w:rPr>
      </w:r>
    </w:p>
    <w:tbl>
      <w:tblPr>
        <w:tblStyle w:val="Table10"/>
        <w:tblW w:w="9504.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4"/>
        <w:tblGridChange w:id="0">
          <w:tblGrid>
            <w:gridCol w:w="9504"/>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2">
            <w:pPr>
              <w:widowControl w:val="0"/>
              <w:rPr>
                <w:rFonts w:ascii="Avenir" w:cs="Avenir" w:eastAsia="Avenir" w:hAnsi="Avenir"/>
                <w:b w:val="1"/>
                <w:sz w:val="22"/>
                <w:szCs w:val="22"/>
              </w:rPr>
            </w:pPr>
            <w:r w:rsidDel="00000000" w:rsidR="00000000" w:rsidRPr="00000000">
              <w:rPr>
                <w:rFonts w:ascii="Avenir" w:cs="Avenir" w:eastAsia="Avenir" w:hAnsi="Avenir"/>
                <w:b w:val="1"/>
                <w:sz w:val="26"/>
                <w:szCs w:val="26"/>
                <w:rtl w:val="0"/>
              </w:rPr>
              <w:t xml:space="preserve">Lesson Objectives</w:t>
            </w:r>
            <w:r w:rsidDel="00000000" w:rsidR="00000000" w:rsidRPr="00000000">
              <w:rPr>
                <w:rFonts w:ascii="Avenir" w:cs="Avenir" w:eastAsia="Avenir" w:hAnsi="Avenir"/>
                <w:b w:val="1"/>
                <w:sz w:val="22"/>
                <w:szCs w:val="22"/>
                <w:rtl w:val="0"/>
              </w:rPr>
              <w:t xml:space="preserve">: Students will be able to activate prior knowledge and explore additional ways drones are currently used in the real-world.  Students will be introduced to their Drone project and project roles.</w:t>
            </w:r>
          </w:p>
          <w:p w:rsidR="00000000" w:rsidDel="00000000" w:rsidP="00000000" w:rsidRDefault="00000000" w:rsidRPr="00000000" w14:paraId="00000073">
            <w:pPr>
              <w:widowControl w:val="0"/>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074">
            <w:pPr>
              <w:widowControl w:val="0"/>
              <w:ind w:left="720" w:firstLine="0"/>
              <w:rPr>
                <w:rFonts w:ascii="Avenir" w:cs="Avenir" w:eastAsia="Avenir" w:hAnsi="Avenir"/>
                <w:b w:val="1"/>
                <w:sz w:val="22"/>
                <w:szCs w:val="22"/>
              </w:rPr>
            </w:pPr>
            <w:r w:rsidDel="00000000" w:rsidR="00000000" w:rsidRPr="00000000">
              <w:rPr>
                <w:rtl w:val="0"/>
              </w:rPr>
            </w:r>
          </w:p>
        </w:tc>
      </w:tr>
    </w:tbl>
    <w:p w:rsidR="00000000" w:rsidDel="00000000" w:rsidP="00000000" w:rsidRDefault="00000000" w:rsidRPr="00000000" w14:paraId="00000075">
      <w:pPr>
        <w:rPr>
          <w:rFonts w:ascii="Avenir" w:cs="Avenir" w:eastAsia="Avenir" w:hAnsi="Avenir"/>
          <w:b w:val="1"/>
          <w:sz w:val="22"/>
          <w:szCs w:val="22"/>
        </w:rPr>
      </w:pPr>
      <w:r w:rsidDel="00000000" w:rsidR="00000000" w:rsidRPr="00000000">
        <w:rPr>
          <w:rtl w:val="0"/>
        </w:rPr>
      </w:r>
    </w:p>
    <w:tbl>
      <w:tblPr>
        <w:tblStyle w:val="Table11"/>
        <w:tblW w:w="9504.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4"/>
        <w:tblGridChange w:id="0">
          <w:tblGrid>
            <w:gridCol w:w="9504"/>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6">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Lesson Standards: </w:t>
            </w:r>
          </w:p>
          <w:p w:rsidR="00000000" w:rsidDel="00000000" w:rsidP="00000000" w:rsidRDefault="00000000" w:rsidRPr="00000000" w14:paraId="00000077">
            <w:pPr>
              <w:widowControl w:val="0"/>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078">
            <w:pPr>
              <w:pStyle w:val="Heading3"/>
              <w:keepNext w:val="0"/>
              <w:keepLines w:val="0"/>
              <w:widowControl w:val="0"/>
              <w:pBdr>
                <w:top w:color="000000" w:space="0" w:sz="0" w:val="none"/>
                <w:left w:color="000000" w:space="0" w:sz="0" w:val="none"/>
                <w:bottom w:color="000000" w:space="0" w:sz="0" w:val="none"/>
                <w:right w:color="000000" w:space="0" w:sz="0" w:val="none"/>
                <w:between w:color="000000" w:space="0" w:sz="0" w:val="none"/>
              </w:pBdr>
              <w:spacing w:after="0" w:before="0" w:line="180" w:lineRule="auto"/>
              <w:rPr>
                <w:rFonts w:ascii="Avenir" w:cs="Avenir" w:eastAsia="Avenir" w:hAnsi="Avenir"/>
                <w:sz w:val="21"/>
                <w:szCs w:val="21"/>
              </w:rPr>
            </w:pPr>
            <w:bookmarkStart w:colFirst="0" w:colLast="0" w:name="_heading=h.m2cdp23jubs9" w:id="17"/>
            <w:bookmarkEnd w:id="17"/>
            <w:r w:rsidDel="00000000" w:rsidR="00000000" w:rsidRPr="00000000">
              <w:rPr>
                <w:rFonts w:ascii="Avenir" w:cs="Avenir" w:eastAsia="Avenir" w:hAnsi="Avenir"/>
                <w:sz w:val="26"/>
                <w:szCs w:val="26"/>
                <w:rtl w:val="0"/>
              </w:rPr>
              <w:t xml:space="preserve">SEP:  </w:t>
            </w:r>
            <w:hyperlink r:id="rId31">
              <w:r w:rsidDel="00000000" w:rsidR="00000000" w:rsidRPr="00000000">
                <w:rPr>
                  <w:rFonts w:ascii="Avenir" w:cs="Avenir" w:eastAsia="Avenir" w:hAnsi="Avenir"/>
                  <w:sz w:val="21"/>
                  <w:szCs w:val="21"/>
                  <w:rtl w:val="0"/>
                </w:rPr>
                <w:t xml:space="preserve">Asking Questions and Defining Problems</w:t>
              </w:r>
            </w:hyperlink>
            <w:r w:rsidDel="00000000" w:rsidR="00000000" w:rsidRPr="00000000">
              <w:rPr>
                <w:rtl w:val="0"/>
              </w:rPr>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widowControl w:val="0"/>
              <w:pBdr>
                <w:top w:color="000000" w:space="0" w:sz="0" w:val="none"/>
                <w:left w:color="000000" w:space="0" w:sz="0" w:val="none"/>
                <w:bottom w:color="000000" w:space="0" w:sz="0" w:val="none"/>
                <w:right w:color="000000" w:space="0" w:sz="0" w:val="none"/>
                <w:between w:color="000000" w:space="0" w:sz="0" w:val="none"/>
              </w:pBdr>
              <w:spacing w:line="254.11764705882354" w:lineRule="auto"/>
              <w:rPr>
                <w:rFonts w:ascii="Arial" w:cs="Arial" w:eastAsia="Arial" w:hAnsi="Arial"/>
                <w:b w:val="1"/>
                <w:sz w:val="17"/>
                <w:szCs w:val="17"/>
              </w:rPr>
            </w:pPr>
            <w:hyperlink r:id="rId32">
              <w:r w:rsidDel="00000000" w:rsidR="00000000" w:rsidRPr="00000000">
                <w:rPr>
                  <w:rFonts w:ascii="Arial" w:cs="Arial" w:eastAsia="Arial" w:hAnsi="Arial"/>
                  <w:b w:val="1"/>
                  <w:sz w:val="17"/>
                  <w:szCs w:val="17"/>
                  <w:rtl w:val="0"/>
                </w:rPr>
                <w:t xml:space="preserve">Asking questions and defining problems in grades 6–8 builds on grades K–5 experiences and progresses to specifying relationships between variables, and clarifying arguments and models.</w:t>
              </w:r>
            </w:hyperlink>
            <w:r w:rsidDel="00000000" w:rsidR="00000000" w:rsidRPr="00000000">
              <w:rPr>
                <w:rtl w:val="0"/>
              </w:rPr>
            </w:r>
          </w:p>
          <w:p w:rsidR="00000000" w:rsidDel="00000000" w:rsidP="00000000" w:rsidRDefault="00000000" w:rsidRPr="00000000" w14:paraId="0000007B">
            <w:pPr>
              <w:widowControl w:val="0"/>
              <w:numPr>
                <w:ilvl w:val="0"/>
                <w:numId w:val="2"/>
              </w:numPr>
              <w:pBdr>
                <w:top w:color="000000" w:space="0" w:sz="0" w:val="none"/>
                <w:bottom w:color="000000" w:space="0" w:sz="0" w:val="none"/>
                <w:right w:color="000000" w:space="0" w:sz="0" w:val="none"/>
                <w:between w:color="000000" w:space="0" w:sz="0" w:val="none"/>
              </w:pBdr>
              <w:spacing w:line="254.11764705882354" w:lineRule="auto"/>
              <w:ind w:left="1020" w:hanging="360"/>
              <w:rPr>
                <w:b w:val="1"/>
              </w:rPr>
            </w:pPr>
            <w:hyperlink r:id="rId33">
              <w:r w:rsidDel="00000000" w:rsidR="00000000" w:rsidRPr="00000000">
                <w:rPr>
                  <w:rFonts w:ascii="Arial" w:cs="Arial" w:eastAsia="Arial" w:hAnsi="Arial"/>
                  <w:b w:val="1"/>
                  <w:sz w:val="17"/>
                  <w:szCs w:val="17"/>
                  <w:rtl w:val="0"/>
                </w:rPr>
                <w:t xml:space="preserve">Define a design problem that can be solved through the development of an object, tool, process or system and includes multiple criteria and constraints, including scientific knowledge that may limit possible solutions. (MS-ETS1-1)</w:t>
              </w:r>
            </w:hyperlink>
            <w:r w:rsidDel="00000000" w:rsidR="00000000" w:rsidRPr="00000000">
              <w:rPr>
                <w:rtl w:val="0"/>
              </w:rPr>
            </w:r>
          </w:p>
          <w:p w:rsidR="00000000" w:rsidDel="00000000" w:rsidP="00000000" w:rsidRDefault="00000000" w:rsidRPr="00000000" w14:paraId="0000007C">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 </w:t>
            </w:r>
          </w:p>
          <w:p w:rsidR="00000000" w:rsidDel="00000000" w:rsidP="00000000" w:rsidRDefault="00000000" w:rsidRPr="00000000" w14:paraId="0000007D">
            <w:pPr>
              <w:widowControl w:val="0"/>
              <w:rPr>
                <w:rFonts w:ascii="Avenir" w:cs="Avenir" w:eastAsia="Avenir" w:hAnsi="Avenir"/>
                <w:sz w:val="21"/>
                <w:szCs w:val="21"/>
              </w:rPr>
            </w:pPr>
            <w:r w:rsidDel="00000000" w:rsidR="00000000" w:rsidRPr="00000000">
              <w:rPr>
                <w:rFonts w:ascii="Avenir" w:cs="Avenir" w:eastAsia="Avenir" w:hAnsi="Avenir"/>
                <w:b w:val="1"/>
                <w:sz w:val="26"/>
                <w:szCs w:val="26"/>
                <w:rtl w:val="0"/>
              </w:rPr>
              <w:t xml:space="preserve">DCI:  </w:t>
            </w:r>
            <w:hyperlink r:id="rId34">
              <w:r w:rsidDel="00000000" w:rsidR="00000000" w:rsidRPr="00000000">
                <w:rPr>
                  <w:rFonts w:ascii="Avenir" w:cs="Avenir" w:eastAsia="Avenir" w:hAnsi="Avenir"/>
                  <w:sz w:val="21"/>
                  <w:szCs w:val="21"/>
                  <w:rtl w:val="0"/>
                </w:rPr>
                <w:t xml:space="preserve">ETS1.A: Defining and Delimiting Engineering Problems</w:t>
              </w:r>
            </w:hyperlink>
            <w:r w:rsidDel="00000000" w:rsidR="00000000" w:rsidRPr="00000000">
              <w:rPr>
                <w:rtl w:val="0"/>
              </w:rPr>
            </w:r>
          </w:p>
          <w:p w:rsidR="00000000" w:rsidDel="00000000" w:rsidP="00000000" w:rsidRDefault="00000000" w:rsidRPr="00000000" w14:paraId="0000007E">
            <w:pPr>
              <w:widowControl w:val="0"/>
              <w:numPr>
                <w:ilvl w:val="0"/>
                <w:numId w:val="19"/>
              </w:numPr>
              <w:pBdr>
                <w:top w:color="000000" w:space="0" w:sz="0" w:val="none"/>
                <w:bottom w:color="000000" w:space="0" w:sz="0" w:val="none"/>
                <w:right w:color="000000" w:space="0" w:sz="0" w:val="none"/>
                <w:between w:color="000000" w:space="0" w:sz="0" w:val="none"/>
              </w:pBdr>
              <w:shd w:fill="ffffff" w:val="clear"/>
              <w:spacing w:line="254.11764705882354" w:lineRule="auto"/>
              <w:ind w:left="1020" w:hanging="360"/>
              <w:rPr>
                <w:b w:val="1"/>
              </w:rPr>
            </w:pPr>
            <w:hyperlink r:id="rId35">
              <w:r w:rsidDel="00000000" w:rsidR="00000000" w:rsidRPr="00000000">
                <w:rPr>
                  <w:rFonts w:ascii="Arial" w:cs="Arial" w:eastAsia="Arial" w:hAnsi="Arial"/>
                  <w:b w:val="1"/>
                  <w:sz w:val="17"/>
                  <w:szCs w:val="17"/>
                  <w:u w:val="single"/>
                  <w:rtl w:val="0"/>
                </w:rPr>
                <w:t xml:space="preserve">The more precisely a design task’s criteria and constraints can be defined, the more likely it is that the designed solution will be successful. Specification of constraints includes consideration of scientific principles and other relevant knowledge that are likely to limit possible solutions. (MS-ETS1-1)</w:t>
              </w:r>
            </w:hyperlink>
            <w:r w:rsidDel="00000000" w:rsidR="00000000" w:rsidRPr="00000000">
              <w:rPr>
                <w:rtl w:val="0"/>
              </w:rPr>
            </w:r>
          </w:p>
          <w:p w:rsidR="00000000" w:rsidDel="00000000" w:rsidP="00000000" w:rsidRDefault="00000000" w:rsidRPr="00000000" w14:paraId="0000007F">
            <w:pPr>
              <w:widowControl w:val="0"/>
              <w:rPr>
                <w:rFonts w:ascii="Avenir" w:cs="Avenir" w:eastAsia="Avenir" w:hAnsi="Avenir"/>
                <w:b w:val="1"/>
                <w:color w:val="4a4a4a"/>
                <w:sz w:val="29"/>
                <w:szCs w:val="29"/>
              </w:rPr>
            </w:pPr>
            <w:r w:rsidDel="00000000" w:rsidR="00000000" w:rsidRPr="00000000">
              <w:rPr>
                <w:rtl w:val="0"/>
              </w:rPr>
            </w:r>
          </w:p>
          <w:p w:rsidR="00000000" w:rsidDel="00000000" w:rsidP="00000000" w:rsidRDefault="00000000" w:rsidRPr="00000000" w14:paraId="00000080">
            <w:pPr>
              <w:pStyle w:val="Heading3"/>
              <w:keepNext w:val="0"/>
              <w:keepLines w:val="0"/>
              <w:widowControl w:val="0"/>
              <w:pBdr>
                <w:top w:color="000000" w:space="0" w:sz="0" w:val="none"/>
                <w:left w:color="000000" w:space="0" w:sz="0" w:val="none"/>
                <w:bottom w:color="000000" w:space="0" w:sz="0" w:val="none"/>
                <w:right w:color="000000" w:space="0" w:sz="0" w:val="none"/>
                <w:between w:color="000000" w:space="0" w:sz="0" w:val="none"/>
              </w:pBdr>
              <w:spacing w:after="0" w:before="0" w:line="180" w:lineRule="auto"/>
              <w:rPr>
                <w:rFonts w:ascii="Avenir" w:cs="Avenir" w:eastAsia="Avenir" w:hAnsi="Avenir"/>
                <w:sz w:val="19"/>
                <w:szCs w:val="19"/>
              </w:rPr>
            </w:pPr>
            <w:bookmarkStart w:colFirst="0" w:colLast="0" w:name="_heading=h.ojivncjovqcw" w:id="18"/>
            <w:bookmarkEnd w:id="18"/>
            <w:r w:rsidDel="00000000" w:rsidR="00000000" w:rsidRPr="00000000">
              <w:rPr>
                <w:rFonts w:ascii="Avenir" w:cs="Avenir" w:eastAsia="Avenir" w:hAnsi="Avenir"/>
                <w:color w:val="4a4a4a"/>
                <w:sz w:val="29"/>
                <w:szCs w:val="29"/>
                <w:rtl w:val="0"/>
              </w:rPr>
              <w:t xml:space="preserve">CCS:  </w:t>
            </w:r>
            <w:hyperlink r:id="rId36">
              <w:r w:rsidDel="00000000" w:rsidR="00000000" w:rsidRPr="00000000">
                <w:rPr>
                  <w:rFonts w:ascii="Avenir" w:cs="Avenir" w:eastAsia="Avenir" w:hAnsi="Avenir"/>
                  <w:sz w:val="19"/>
                  <w:szCs w:val="19"/>
                  <w:rtl w:val="0"/>
                </w:rPr>
                <w:t xml:space="preserve">Influence of Science, Engineering, and Technology on Society and the Natural World</w:t>
              </w:r>
            </w:hyperlink>
            <w:r w:rsidDel="00000000" w:rsidR="00000000" w:rsidRPr="00000000">
              <w:rPr>
                <w:rtl w:val="0"/>
              </w:rPr>
            </w:r>
          </w:p>
          <w:p w:rsidR="00000000" w:rsidDel="00000000" w:rsidP="00000000" w:rsidRDefault="00000000" w:rsidRPr="00000000" w14:paraId="00000081">
            <w:pPr>
              <w:widowControl w:val="0"/>
              <w:pBdr>
                <w:top w:color="000000" w:space="0" w:sz="0" w:val="none"/>
                <w:bottom w:color="000000" w:space="0" w:sz="0" w:val="none"/>
                <w:right w:color="000000" w:space="0" w:sz="0" w:val="none"/>
                <w:between w:color="000000" w:space="0" w:sz="0" w:val="none"/>
              </w:pBdr>
              <w:spacing w:line="254.11764705882354" w:lineRule="auto"/>
              <w:ind w:left="720" w:firstLine="0"/>
              <w:rPr>
                <w:rFonts w:ascii="Arial" w:cs="Arial" w:eastAsia="Arial" w:hAnsi="Arial"/>
                <w:b w:val="1"/>
                <w:sz w:val="17"/>
                <w:szCs w:val="17"/>
              </w:rPr>
            </w:pPr>
            <w:r w:rsidDel="00000000" w:rsidR="00000000" w:rsidRPr="00000000">
              <w:fldChar w:fldCharType="begin"/>
              <w:instrText xml:space="preserve"> HYPERLINK "http://www.nap.edu/openbook.php?record_id=13165&amp;page=96" </w:instrText>
              <w:fldChar w:fldCharType="separate"/>
            </w:r>
            <w:r w:rsidDel="00000000" w:rsidR="00000000" w:rsidRPr="00000000">
              <w:rPr>
                <w:rtl w:val="0"/>
              </w:rPr>
            </w:r>
          </w:p>
          <w:p w:rsidR="00000000" w:rsidDel="00000000" w:rsidP="00000000" w:rsidRDefault="00000000" w:rsidRPr="00000000" w14:paraId="00000082">
            <w:pPr>
              <w:widowControl w:val="0"/>
              <w:numPr>
                <w:ilvl w:val="0"/>
                <w:numId w:val="10"/>
              </w:numPr>
              <w:pBdr>
                <w:top w:color="000000" w:space="0" w:sz="0" w:val="none"/>
                <w:bottom w:color="000000" w:space="0" w:sz="0" w:val="none"/>
                <w:right w:color="000000" w:space="0" w:sz="0" w:val="none"/>
                <w:between w:color="000000" w:space="0" w:sz="0" w:val="none"/>
              </w:pBdr>
              <w:spacing w:line="254.11764705882354" w:lineRule="auto"/>
              <w:ind w:left="1020" w:hanging="360"/>
              <w:rPr>
                <w:b w:val="1"/>
              </w:rPr>
            </w:pPr>
            <w:r w:rsidDel="00000000" w:rsidR="00000000" w:rsidRPr="00000000">
              <w:rPr>
                <w:rFonts w:ascii="Arial" w:cs="Arial" w:eastAsia="Arial" w:hAnsi="Arial"/>
                <w:b w:val="1"/>
                <w:sz w:val="17"/>
                <w:szCs w:val="17"/>
                <w:rtl w:val="0"/>
              </w:rPr>
              <w:t xml:space="preserve">The uses of technologies and limitations on their use are driven by individual or societal needs, desires, and values; by the findings of scientific research; and by differences in such factors as climate, natural resources, and economic conditions. (MS-ETS1-1)</w:t>
            </w:r>
            <w:r w:rsidDel="00000000" w:rsidR="00000000" w:rsidRPr="00000000">
              <w:fldChar w:fldCharType="end"/>
            </w:r>
            <w:r w:rsidDel="00000000" w:rsidR="00000000" w:rsidRPr="00000000">
              <w:fldChar w:fldCharType="begin"/>
              <w:instrText xml:space="preserve"> HYPERLINK "http://www.nap.edu/openbook.php?record_id=13165&amp;page=96" </w:instrText>
              <w:fldChar w:fldCharType="separate"/>
            </w:r>
            <w:r w:rsidDel="00000000" w:rsidR="00000000" w:rsidRPr="00000000">
              <w:rPr>
                <w:rtl w:val="0"/>
              </w:rPr>
            </w:r>
          </w:p>
          <w:p w:rsidR="00000000" w:rsidDel="00000000" w:rsidP="00000000" w:rsidRDefault="00000000" w:rsidRPr="00000000" w14:paraId="00000083">
            <w:pPr>
              <w:widowControl w:val="0"/>
              <w:rPr>
                <w:rFonts w:ascii="Arial" w:cs="Arial" w:eastAsia="Arial" w:hAnsi="Arial"/>
                <w:b w:val="1"/>
                <w:color w:val="4a4a4a"/>
                <w:sz w:val="27"/>
                <w:szCs w:val="27"/>
              </w:rPr>
            </w:pPr>
            <w:r w:rsidDel="00000000" w:rsidR="00000000" w:rsidRPr="00000000">
              <w:fldChar w:fldCharType="end"/>
            </w:r>
            <w:r w:rsidDel="00000000" w:rsidR="00000000" w:rsidRPr="00000000">
              <w:rPr>
                <w:rtl w:val="0"/>
              </w:rPr>
            </w:r>
          </w:p>
        </w:tc>
      </w:tr>
    </w:tbl>
    <w:p w:rsidR="00000000" w:rsidDel="00000000" w:rsidP="00000000" w:rsidRDefault="00000000" w:rsidRPr="00000000" w14:paraId="00000084">
      <w:pPr>
        <w:jc w:val="center"/>
        <w:rPr>
          <w:rFonts w:ascii="Avenir" w:cs="Avenir" w:eastAsia="Avenir" w:hAnsi="Avenir"/>
          <w:b w:val="1"/>
        </w:rPr>
      </w:pPr>
      <w:r w:rsidDel="00000000" w:rsidR="00000000" w:rsidRPr="00000000">
        <w:rPr>
          <w:rtl w:val="0"/>
        </w:rPr>
      </w:r>
    </w:p>
    <w:tbl>
      <w:tblPr>
        <w:tblStyle w:val="Table12"/>
        <w:tblW w:w="9504.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4"/>
        <w:tblGridChange w:id="0">
          <w:tblGrid>
            <w:gridCol w:w="9504"/>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5">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Materials:</w:t>
            </w:r>
          </w:p>
          <w:p w:rsidR="00000000" w:rsidDel="00000000" w:rsidP="00000000" w:rsidRDefault="00000000" w:rsidRPr="00000000" w14:paraId="00000086">
            <w:pPr>
              <w:widowControl w:val="0"/>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087">
            <w:pPr>
              <w:widowControl w:val="0"/>
              <w:rPr>
                <w:rFonts w:ascii="Avenir" w:cs="Avenir" w:eastAsia="Avenir" w:hAnsi="Avenir"/>
                <w:b w:val="1"/>
                <w:sz w:val="22"/>
                <w:szCs w:val="22"/>
              </w:rPr>
            </w:pPr>
            <w:hyperlink r:id="rId37">
              <w:r w:rsidDel="00000000" w:rsidR="00000000" w:rsidRPr="00000000">
                <w:rPr>
                  <w:rFonts w:ascii="Avenir" w:cs="Avenir" w:eastAsia="Avenir" w:hAnsi="Avenir"/>
                  <w:b w:val="1"/>
                  <w:color w:val="1155cc"/>
                  <w:sz w:val="22"/>
                  <w:szCs w:val="22"/>
                  <w:u w:val="single"/>
                  <w:rtl w:val="0"/>
                </w:rPr>
                <w:t xml:space="preserve">Pre-Questions</w:t>
              </w:r>
            </w:hyperlink>
            <w:r w:rsidDel="00000000" w:rsidR="00000000" w:rsidRPr="00000000">
              <w:rPr>
                <w:rFonts w:ascii="Avenir" w:cs="Avenir" w:eastAsia="Avenir" w:hAnsi="Avenir"/>
                <w:b w:val="1"/>
                <w:sz w:val="22"/>
                <w:szCs w:val="22"/>
                <w:rtl w:val="0"/>
              </w:rPr>
              <w:t xml:space="preserve"> - Use to assess students' prior knowledge.</w:t>
            </w:r>
          </w:p>
          <w:p w:rsidR="00000000" w:rsidDel="00000000" w:rsidP="00000000" w:rsidRDefault="00000000" w:rsidRPr="00000000" w14:paraId="00000088">
            <w:pPr>
              <w:widowControl w:val="0"/>
              <w:rPr>
                <w:rFonts w:ascii="Avenir" w:cs="Avenir" w:eastAsia="Avenir" w:hAnsi="Avenir"/>
                <w:b w:val="1"/>
                <w:sz w:val="22"/>
                <w:szCs w:val="22"/>
              </w:rPr>
            </w:pPr>
            <w:hyperlink r:id="rId38">
              <w:r w:rsidDel="00000000" w:rsidR="00000000" w:rsidRPr="00000000">
                <w:rPr>
                  <w:rFonts w:ascii="Avenir" w:cs="Avenir" w:eastAsia="Avenir" w:hAnsi="Avenir"/>
                  <w:b w:val="1"/>
                  <w:color w:val="1155cc"/>
                  <w:sz w:val="22"/>
                  <w:szCs w:val="22"/>
                  <w:u w:val="single"/>
                  <w:rtl w:val="0"/>
                </w:rPr>
                <w:t xml:space="preserve">Programming Experience Questionnaire</w:t>
              </w:r>
            </w:hyperlink>
            <w:r w:rsidDel="00000000" w:rsidR="00000000" w:rsidRPr="00000000">
              <w:rPr>
                <w:rtl w:val="0"/>
              </w:rPr>
            </w:r>
          </w:p>
          <w:p w:rsidR="00000000" w:rsidDel="00000000" w:rsidP="00000000" w:rsidRDefault="00000000" w:rsidRPr="00000000" w14:paraId="00000089">
            <w:pPr>
              <w:widowControl w:val="0"/>
              <w:rPr>
                <w:rFonts w:ascii="Avenir" w:cs="Avenir" w:eastAsia="Avenir" w:hAnsi="Avenir"/>
                <w:b w:val="1"/>
                <w:sz w:val="22"/>
                <w:szCs w:val="22"/>
              </w:rPr>
            </w:pPr>
            <w:hyperlink r:id="rId39">
              <w:r w:rsidDel="00000000" w:rsidR="00000000" w:rsidRPr="00000000">
                <w:rPr>
                  <w:rFonts w:ascii="Avenir" w:cs="Avenir" w:eastAsia="Avenir" w:hAnsi="Avenir"/>
                  <w:b w:val="1"/>
                  <w:color w:val="1155cc"/>
                  <w:sz w:val="22"/>
                  <w:szCs w:val="22"/>
                  <w:u w:val="single"/>
                  <w:rtl w:val="0"/>
                </w:rPr>
                <w:t xml:space="preserve">5 minute video</w:t>
              </w:r>
            </w:hyperlink>
            <w:r w:rsidDel="00000000" w:rsidR="00000000" w:rsidRPr="00000000">
              <w:rPr>
                <w:rFonts w:ascii="Avenir" w:cs="Avenir" w:eastAsia="Avenir" w:hAnsi="Avenir"/>
                <w:b w:val="1"/>
                <w:sz w:val="22"/>
                <w:szCs w:val="22"/>
                <w:rtl w:val="0"/>
              </w:rPr>
              <w:t xml:space="preserve"> compilation of various uses of drones (observing phenomenon)</w:t>
            </w:r>
          </w:p>
          <w:p w:rsidR="00000000" w:rsidDel="00000000" w:rsidP="00000000" w:rsidRDefault="00000000" w:rsidRPr="00000000" w14:paraId="0000008A">
            <w:pPr>
              <w:widowControl w:val="0"/>
              <w:rPr>
                <w:rFonts w:ascii="Avenir" w:cs="Avenir" w:eastAsia="Avenir" w:hAnsi="Avenir"/>
                <w:b w:val="1"/>
                <w:sz w:val="22"/>
                <w:szCs w:val="22"/>
              </w:rPr>
            </w:pPr>
            <w:hyperlink r:id="rId40">
              <w:r w:rsidDel="00000000" w:rsidR="00000000" w:rsidRPr="00000000">
                <w:rPr>
                  <w:rFonts w:ascii="Avenir" w:cs="Avenir" w:eastAsia="Avenir" w:hAnsi="Avenir"/>
                  <w:b w:val="1"/>
                  <w:color w:val="1155cc"/>
                  <w:sz w:val="22"/>
                  <w:szCs w:val="22"/>
                  <w:u w:val="single"/>
                  <w:rtl w:val="0"/>
                </w:rPr>
                <w:t xml:space="preserve">Drone Project Engineering Design Process Journal </w:t>
              </w:r>
            </w:hyperlink>
            <w:r w:rsidDel="00000000" w:rsidR="00000000" w:rsidRPr="00000000">
              <w:rPr>
                <w:rtl w:val="0"/>
              </w:rPr>
            </w:r>
          </w:p>
          <w:p w:rsidR="00000000" w:rsidDel="00000000" w:rsidP="00000000" w:rsidRDefault="00000000" w:rsidRPr="00000000" w14:paraId="0000008B">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Computers and Internet for Research</w:t>
            </w:r>
          </w:p>
          <w:p w:rsidR="00000000" w:rsidDel="00000000" w:rsidP="00000000" w:rsidRDefault="00000000" w:rsidRPr="00000000" w14:paraId="0000008C">
            <w:pPr>
              <w:widowControl w:val="0"/>
              <w:rPr>
                <w:rFonts w:ascii="Avenir" w:cs="Avenir" w:eastAsia="Avenir" w:hAnsi="Avenir"/>
                <w:b w:val="1"/>
                <w:sz w:val="22"/>
                <w:szCs w:val="22"/>
              </w:rPr>
            </w:pPr>
            <w:r w:rsidDel="00000000" w:rsidR="00000000" w:rsidRPr="00000000">
              <w:rPr>
                <w:rtl w:val="0"/>
              </w:rPr>
            </w:r>
          </w:p>
        </w:tc>
      </w:tr>
    </w:tbl>
    <w:p w:rsidR="00000000" w:rsidDel="00000000" w:rsidP="00000000" w:rsidRDefault="00000000" w:rsidRPr="00000000" w14:paraId="0000008D">
      <w:pPr>
        <w:rPr>
          <w:rFonts w:ascii="Avenir" w:cs="Avenir" w:eastAsia="Avenir" w:hAnsi="Avenir"/>
          <w:b w:val="1"/>
        </w:rPr>
      </w:pPr>
      <w:r w:rsidDel="00000000" w:rsidR="00000000" w:rsidRPr="00000000">
        <w:rPr>
          <w:rtl w:val="0"/>
        </w:rPr>
      </w:r>
    </w:p>
    <w:p w:rsidR="00000000" w:rsidDel="00000000" w:rsidP="00000000" w:rsidRDefault="00000000" w:rsidRPr="00000000" w14:paraId="0000008E">
      <w:pPr>
        <w:rPr>
          <w:rFonts w:ascii="Avenir" w:cs="Avenir" w:eastAsia="Avenir" w:hAnsi="Avenir"/>
          <w:b w:val="1"/>
        </w:rPr>
      </w:pPr>
      <w:r w:rsidDel="00000000" w:rsidR="00000000" w:rsidRPr="00000000">
        <w:rPr>
          <w:rFonts w:ascii="Avenir" w:cs="Avenir" w:eastAsia="Avenir" w:hAnsi="Avenir"/>
          <w:b w:val="1"/>
          <w:rtl w:val="0"/>
        </w:rPr>
        <w:t xml:space="preserve">If relevant to a single lesson, please include:</w:t>
      </w:r>
    </w:p>
    <w:p w:rsidR="00000000" w:rsidDel="00000000" w:rsidP="00000000" w:rsidRDefault="00000000" w:rsidRPr="00000000" w14:paraId="0000008F">
      <w:pPr>
        <w:jc w:val="center"/>
        <w:rPr>
          <w:rFonts w:ascii="Avenir" w:cs="Avenir" w:eastAsia="Avenir" w:hAnsi="Avenir"/>
          <w:b w:val="1"/>
        </w:rPr>
      </w:pPr>
      <w:r w:rsidDel="00000000" w:rsidR="00000000" w:rsidRPr="00000000">
        <w:rPr>
          <w:rtl w:val="0"/>
        </w:rPr>
      </w:r>
    </w:p>
    <w:tbl>
      <w:tblPr>
        <w:tblStyle w:val="Table13"/>
        <w:tblW w:w="9504.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4"/>
        <w:tblGridChange w:id="0">
          <w:tblGrid>
            <w:gridCol w:w="9504"/>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0">
            <w:pPr>
              <w:widowControl w:val="0"/>
              <w:pBdr>
                <w:top w:space="0" w:sz="0" w:val="nil"/>
                <w:left w:space="0" w:sz="0" w:val="nil"/>
                <w:bottom w:space="0" w:sz="0" w:val="nil"/>
                <w:right w:space="0" w:sz="0" w:val="nil"/>
                <w:between w:space="0" w:sz="0" w:val="nil"/>
              </w:pBdr>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Lesson S21st-Century Skills:</w:t>
            </w:r>
          </w:p>
          <w:p w:rsidR="00000000" w:rsidDel="00000000" w:rsidP="00000000" w:rsidRDefault="00000000" w:rsidRPr="00000000" w14:paraId="00000091">
            <w:pPr>
              <w:widowControl w:val="0"/>
              <w:pBdr>
                <w:top w:space="0" w:sz="0" w:val="nil"/>
                <w:left w:space="0" w:sz="0" w:val="nil"/>
                <w:bottom w:space="0" w:sz="0" w:val="nil"/>
                <w:right w:space="0" w:sz="0" w:val="nil"/>
                <w:between w:space="0" w:sz="0" w:val="nil"/>
              </w:pBdr>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092">
            <w:pPr>
              <w:widowControl w:val="0"/>
              <w:numPr>
                <w:ilvl w:val="0"/>
                <w:numId w:val="20"/>
              </w:numPr>
              <w:pBdr>
                <w:top w:color="000000" w:space="3" w:sz="0" w:val="none"/>
                <w:bottom w:color="000000" w:space="3" w:sz="0" w:val="none"/>
                <w:right w:color="000000" w:space="0" w:sz="0" w:val="none"/>
                <w:between w:color="000000" w:space="3" w:sz="0" w:val="none"/>
              </w:pBdr>
              <w:shd w:fill="ffffff" w:val="clear"/>
              <w:ind w:left="720" w:hanging="360"/>
              <w:rPr>
                <w:b w:val="1"/>
              </w:rPr>
            </w:pPr>
            <w:r w:rsidDel="00000000" w:rsidR="00000000" w:rsidRPr="00000000">
              <w:rPr>
                <w:rFonts w:ascii="Arial" w:cs="Arial" w:eastAsia="Arial" w:hAnsi="Arial"/>
                <w:b w:val="1"/>
                <w:color w:val="4a4a4a"/>
                <w:sz w:val="27"/>
                <w:szCs w:val="27"/>
                <w:rtl w:val="0"/>
              </w:rPr>
              <w:t xml:space="preserve">Literacy Skills: Information literacy, media literacy, technology literacy</w:t>
            </w:r>
            <w:r w:rsidDel="00000000" w:rsidR="00000000" w:rsidRPr="00000000">
              <w:rPr>
                <w:rtl w:val="0"/>
              </w:rPr>
            </w:r>
          </w:p>
          <w:p w:rsidR="00000000" w:rsidDel="00000000" w:rsidP="00000000" w:rsidRDefault="00000000" w:rsidRPr="00000000" w14:paraId="00000093">
            <w:pPr>
              <w:widowControl w:val="0"/>
              <w:pBdr>
                <w:top w:space="0" w:sz="0" w:val="nil"/>
                <w:left w:space="0" w:sz="0" w:val="nil"/>
                <w:bottom w:space="0" w:sz="0" w:val="nil"/>
                <w:right w:space="0" w:sz="0" w:val="nil"/>
                <w:between w:space="0" w:sz="0" w:val="nil"/>
              </w:pBdr>
              <w:rPr>
                <w:rFonts w:ascii="Avenir" w:cs="Avenir" w:eastAsia="Avenir" w:hAnsi="Avenir"/>
                <w:b w:val="1"/>
                <w:sz w:val="22"/>
                <w:szCs w:val="22"/>
              </w:rPr>
            </w:pPr>
            <w:r w:rsidDel="00000000" w:rsidR="00000000" w:rsidRPr="00000000">
              <w:rPr>
                <w:rtl w:val="0"/>
              </w:rPr>
            </w:r>
          </w:p>
        </w:tc>
      </w:tr>
    </w:tbl>
    <w:p w:rsidR="00000000" w:rsidDel="00000000" w:rsidP="00000000" w:rsidRDefault="00000000" w:rsidRPr="00000000" w14:paraId="00000094">
      <w:pPr>
        <w:rPr>
          <w:rFonts w:ascii="Avenir" w:cs="Avenir" w:eastAsia="Avenir" w:hAnsi="Avenir"/>
          <w:b w:val="1"/>
        </w:rPr>
      </w:pPr>
      <w:r w:rsidDel="00000000" w:rsidR="00000000" w:rsidRPr="00000000">
        <w:rPr>
          <w:rtl w:val="0"/>
        </w:rPr>
      </w:r>
    </w:p>
    <w:p w:rsidR="00000000" w:rsidDel="00000000" w:rsidP="00000000" w:rsidRDefault="00000000" w:rsidRPr="00000000" w14:paraId="00000095">
      <w:pPr>
        <w:jc w:val="left"/>
        <w:rPr>
          <w:rFonts w:ascii="Avenir" w:cs="Avenir" w:eastAsia="Avenir" w:hAnsi="Avenir"/>
          <w:sz w:val="22"/>
          <w:szCs w:val="22"/>
        </w:rPr>
      </w:pPr>
      <w:r w:rsidDel="00000000" w:rsidR="00000000" w:rsidRPr="00000000">
        <w:rPr>
          <w:rFonts w:ascii="Avenir" w:cs="Avenir" w:eastAsia="Avenir" w:hAnsi="Avenir"/>
          <w:b w:val="1"/>
          <w:sz w:val="28"/>
          <w:szCs w:val="28"/>
          <w:rtl w:val="0"/>
        </w:rPr>
        <w:t xml:space="preserve">LESSON PREPARATION</w:t>
      </w:r>
      <w:r w:rsidDel="00000000" w:rsidR="00000000" w:rsidRPr="00000000">
        <w:rPr>
          <w:rtl w:val="0"/>
        </w:rPr>
      </w:r>
    </w:p>
    <w:p w:rsidR="00000000" w:rsidDel="00000000" w:rsidP="00000000" w:rsidRDefault="00000000" w:rsidRPr="00000000" w14:paraId="00000096">
      <w:pPr>
        <w:jc w:val="center"/>
        <w:rPr>
          <w:rFonts w:ascii="Avenir" w:cs="Avenir" w:eastAsia="Avenir" w:hAnsi="Avenir"/>
          <w:b w:val="1"/>
        </w:rPr>
      </w:pPr>
      <w:r w:rsidDel="00000000" w:rsidR="00000000" w:rsidRPr="00000000">
        <w:rPr>
          <w:rtl w:val="0"/>
        </w:rPr>
      </w:r>
    </w:p>
    <w:tbl>
      <w:tblPr>
        <w:tblStyle w:val="Table14"/>
        <w:tblW w:w="9504.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4"/>
        <w:tblGridChange w:id="0">
          <w:tblGrid>
            <w:gridCol w:w="9504"/>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7">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Time Required:  1 class period </w:t>
            </w:r>
          </w:p>
        </w:tc>
      </w:tr>
    </w:tbl>
    <w:p w:rsidR="00000000" w:rsidDel="00000000" w:rsidP="00000000" w:rsidRDefault="00000000" w:rsidRPr="00000000" w14:paraId="00000098">
      <w:pPr>
        <w:jc w:val="center"/>
        <w:rPr>
          <w:rFonts w:ascii="Avenir" w:cs="Avenir" w:eastAsia="Avenir" w:hAnsi="Avenir"/>
          <w:b w:val="1"/>
        </w:rPr>
      </w:pPr>
      <w:r w:rsidDel="00000000" w:rsidR="00000000" w:rsidRPr="00000000">
        <w:rPr>
          <w:rtl w:val="0"/>
        </w:rPr>
      </w:r>
    </w:p>
    <w:tbl>
      <w:tblPr>
        <w:tblStyle w:val="Table15"/>
        <w:tblW w:w="9504.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4"/>
        <w:tblGridChange w:id="0">
          <w:tblGrid>
            <w:gridCol w:w="9504"/>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9">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Grouping of Students for Instruction:  This lesson is done whole class.  Students work on this part of their Design Journals independently.</w:t>
            </w:r>
          </w:p>
        </w:tc>
      </w:tr>
    </w:tbl>
    <w:p w:rsidR="00000000" w:rsidDel="00000000" w:rsidP="00000000" w:rsidRDefault="00000000" w:rsidRPr="00000000" w14:paraId="0000009A">
      <w:pPr>
        <w:jc w:val="center"/>
        <w:rPr>
          <w:rFonts w:ascii="Avenir" w:cs="Avenir" w:eastAsia="Avenir" w:hAnsi="Avenir"/>
          <w:b w:val="1"/>
        </w:rPr>
      </w:pPr>
      <w:r w:rsidDel="00000000" w:rsidR="00000000" w:rsidRPr="00000000">
        <w:rPr>
          <w:rtl w:val="0"/>
        </w:rPr>
      </w:r>
    </w:p>
    <w:tbl>
      <w:tblPr>
        <w:tblStyle w:val="Table16"/>
        <w:tblW w:w="9504.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4"/>
        <w:tblGridChange w:id="0">
          <w:tblGrid>
            <w:gridCol w:w="9504"/>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B">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What is the instruction? (Consider the PBL procedure that is being addressed here):</w:t>
            </w:r>
          </w:p>
          <w:p w:rsidR="00000000" w:rsidDel="00000000" w:rsidP="00000000" w:rsidRDefault="00000000" w:rsidRPr="00000000" w14:paraId="0000009C">
            <w:pPr>
              <w:widowControl w:val="0"/>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09D">
            <w:pPr>
              <w:widowControl w:val="0"/>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09E">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In this lesson students complete the following in their </w:t>
            </w:r>
            <w:hyperlink r:id="rId41">
              <w:r w:rsidDel="00000000" w:rsidR="00000000" w:rsidRPr="00000000">
                <w:rPr>
                  <w:rFonts w:ascii="Avenir" w:cs="Avenir" w:eastAsia="Avenir" w:hAnsi="Avenir"/>
                  <w:b w:val="1"/>
                  <w:color w:val="1155cc"/>
                  <w:sz w:val="22"/>
                  <w:szCs w:val="22"/>
                  <w:u w:val="single"/>
                  <w:rtl w:val="0"/>
                </w:rPr>
                <w:t xml:space="preserve">Drone Project Engineering Design Process Journals:</w:t>
              </w:r>
            </w:hyperlink>
            <w:r w:rsidDel="00000000" w:rsidR="00000000" w:rsidRPr="00000000">
              <w:rPr>
                <w:rtl w:val="0"/>
              </w:rPr>
            </w:r>
          </w:p>
          <w:p w:rsidR="00000000" w:rsidDel="00000000" w:rsidP="00000000" w:rsidRDefault="00000000" w:rsidRPr="00000000" w14:paraId="0000009F">
            <w:pPr>
              <w:widowControl w:val="0"/>
              <w:numPr>
                <w:ilvl w:val="0"/>
                <w:numId w:val="11"/>
              </w:numPr>
              <w:ind w:left="720" w:hanging="360"/>
              <w:rPr>
                <w:rFonts w:ascii="Avenir" w:cs="Avenir" w:eastAsia="Avenir" w:hAnsi="Avenir"/>
                <w:b w:val="1"/>
                <w:sz w:val="22"/>
                <w:szCs w:val="22"/>
              </w:rPr>
            </w:pPr>
            <w:hyperlink r:id="rId42">
              <w:r w:rsidDel="00000000" w:rsidR="00000000" w:rsidRPr="00000000">
                <w:rPr>
                  <w:rFonts w:ascii="Avenir" w:cs="Avenir" w:eastAsia="Avenir" w:hAnsi="Avenir"/>
                  <w:b w:val="1"/>
                  <w:color w:val="1155cc"/>
                  <w:sz w:val="22"/>
                  <w:szCs w:val="22"/>
                  <w:u w:val="single"/>
                  <w:rtl w:val="0"/>
                </w:rPr>
                <w:t xml:space="preserve">Pre-Questions</w:t>
              </w:r>
            </w:hyperlink>
            <w:r w:rsidDel="00000000" w:rsidR="00000000" w:rsidRPr="00000000">
              <w:rPr>
                <w:rFonts w:ascii="Avenir" w:cs="Avenir" w:eastAsia="Avenir" w:hAnsi="Avenir"/>
                <w:b w:val="1"/>
                <w:sz w:val="22"/>
                <w:szCs w:val="22"/>
                <w:rtl w:val="0"/>
              </w:rPr>
              <w:t xml:space="preserve"> to activate prior knowledge - individually</w:t>
            </w:r>
          </w:p>
          <w:p w:rsidR="00000000" w:rsidDel="00000000" w:rsidP="00000000" w:rsidRDefault="00000000" w:rsidRPr="00000000" w14:paraId="000000A0">
            <w:pPr>
              <w:widowControl w:val="0"/>
              <w:numPr>
                <w:ilvl w:val="0"/>
                <w:numId w:val="11"/>
              </w:numPr>
              <w:ind w:left="720" w:hanging="36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Building Background:  Students will view a</w:t>
            </w:r>
            <w:hyperlink r:id="rId43">
              <w:r w:rsidDel="00000000" w:rsidR="00000000" w:rsidRPr="00000000">
                <w:rPr>
                  <w:rFonts w:ascii="Avenir" w:cs="Avenir" w:eastAsia="Avenir" w:hAnsi="Avenir"/>
                  <w:b w:val="1"/>
                  <w:color w:val="1155cc"/>
                  <w:sz w:val="22"/>
                  <w:szCs w:val="22"/>
                  <w:u w:val="single"/>
                  <w:rtl w:val="0"/>
                </w:rPr>
                <w:t xml:space="preserve"> video</w:t>
              </w:r>
            </w:hyperlink>
            <w:r w:rsidDel="00000000" w:rsidR="00000000" w:rsidRPr="00000000">
              <w:rPr>
                <w:rFonts w:ascii="Avenir" w:cs="Avenir" w:eastAsia="Avenir" w:hAnsi="Avenir"/>
                <w:b w:val="1"/>
                <w:sz w:val="22"/>
                <w:szCs w:val="22"/>
                <w:rtl w:val="0"/>
              </w:rPr>
              <w:t xml:space="preserve">-  whole class,  answer questions individually and discuss -  whole class.</w:t>
            </w:r>
          </w:p>
          <w:p w:rsidR="00000000" w:rsidDel="00000000" w:rsidP="00000000" w:rsidRDefault="00000000" w:rsidRPr="00000000" w14:paraId="000000A1">
            <w:pPr>
              <w:widowControl w:val="0"/>
              <w:numPr>
                <w:ilvl w:val="0"/>
                <w:numId w:val="11"/>
              </w:numPr>
              <w:ind w:left="720" w:hanging="36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Research Other Uses for Drones - individually</w:t>
            </w:r>
          </w:p>
          <w:p w:rsidR="00000000" w:rsidDel="00000000" w:rsidP="00000000" w:rsidRDefault="00000000" w:rsidRPr="00000000" w14:paraId="000000A2">
            <w:pPr>
              <w:widowControl w:val="0"/>
              <w:numPr>
                <w:ilvl w:val="0"/>
                <w:numId w:val="12"/>
              </w:numPr>
              <w:ind w:left="720" w:hanging="360"/>
              <w:rPr>
                <w:rFonts w:ascii="Avenir" w:cs="Avenir" w:eastAsia="Avenir" w:hAnsi="Avenir"/>
                <w:b w:val="1"/>
                <w:sz w:val="22"/>
                <w:szCs w:val="22"/>
                <w:u w:val="none"/>
              </w:rPr>
            </w:pPr>
            <w:r w:rsidDel="00000000" w:rsidR="00000000" w:rsidRPr="00000000">
              <w:rPr>
                <w:rFonts w:ascii="Avenir" w:cs="Avenir" w:eastAsia="Avenir" w:hAnsi="Avenir"/>
                <w:b w:val="1"/>
                <w:sz w:val="22"/>
                <w:szCs w:val="22"/>
                <w:rtl w:val="0"/>
              </w:rPr>
              <w:t xml:space="preserve">The project’s problem and roles will be introduced and discussed.  Students are able to ask questions to make sure they clearly understand the problem and roles. </w:t>
            </w:r>
            <w:r w:rsidDel="00000000" w:rsidR="00000000" w:rsidRPr="00000000">
              <w:rPr>
                <w:rtl w:val="0"/>
              </w:rPr>
            </w:r>
          </w:p>
          <w:p w:rsidR="00000000" w:rsidDel="00000000" w:rsidP="00000000" w:rsidRDefault="00000000" w:rsidRPr="00000000" w14:paraId="000000A3">
            <w:pPr>
              <w:widowControl w:val="0"/>
              <w:numPr>
                <w:ilvl w:val="0"/>
                <w:numId w:val="12"/>
              </w:numPr>
              <w:ind w:left="720" w:hanging="360"/>
              <w:rPr>
                <w:rFonts w:ascii="Avenir" w:cs="Avenir" w:eastAsia="Avenir" w:hAnsi="Avenir"/>
                <w:b w:val="1"/>
                <w:sz w:val="22"/>
                <w:szCs w:val="22"/>
                <w:u w:val="none"/>
              </w:rPr>
            </w:pPr>
            <w:r w:rsidDel="00000000" w:rsidR="00000000" w:rsidRPr="00000000">
              <w:rPr>
                <w:rFonts w:ascii="Avenir" w:cs="Avenir" w:eastAsia="Avenir" w:hAnsi="Avenir"/>
                <w:b w:val="1"/>
                <w:sz w:val="22"/>
                <w:szCs w:val="22"/>
                <w:rtl w:val="0"/>
              </w:rPr>
              <w:t xml:space="preserve">Students complete a google form</w:t>
            </w:r>
            <w:hyperlink r:id="rId44">
              <w:r w:rsidDel="00000000" w:rsidR="00000000" w:rsidRPr="00000000">
                <w:rPr>
                  <w:rFonts w:ascii="Avenir" w:cs="Avenir" w:eastAsia="Avenir" w:hAnsi="Avenir"/>
                  <w:b w:val="1"/>
                  <w:color w:val="1155cc"/>
                  <w:sz w:val="22"/>
                  <w:szCs w:val="22"/>
                  <w:u w:val="single"/>
                  <w:rtl w:val="0"/>
                </w:rPr>
                <w:t xml:space="preserve"> (see sample</w:t>
              </w:r>
            </w:hyperlink>
            <w:r w:rsidDel="00000000" w:rsidR="00000000" w:rsidRPr="00000000">
              <w:rPr>
                <w:rFonts w:ascii="Avenir" w:cs="Avenir" w:eastAsia="Avenir" w:hAnsi="Avenir"/>
                <w:b w:val="1"/>
                <w:sz w:val="22"/>
                <w:szCs w:val="22"/>
                <w:rtl w:val="0"/>
              </w:rPr>
              <w:t xml:space="preserve">)  selecting their top 3 project roles.</w:t>
            </w:r>
            <w:r w:rsidDel="00000000" w:rsidR="00000000" w:rsidRPr="00000000">
              <w:rPr>
                <w:rtl w:val="0"/>
              </w:rPr>
            </w:r>
          </w:p>
          <w:p w:rsidR="00000000" w:rsidDel="00000000" w:rsidP="00000000" w:rsidRDefault="00000000" w:rsidRPr="00000000" w14:paraId="000000A4">
            <w:pPr>
              <w:widowControl w:val="0"/>
              <w:ind w:left="720" w:firstLine="0"/>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0A5">
            <w:pPr>
              <w:widowControl w:val="0"/>
              <w:rPr>
                <w:rFonts w:ascii="Avenir" w:cs="Avenir" w:eastAsia="Avenir" w:hAnsi="Avenir"/>
                <w:b w:val="1"/>
                <w:sz w:val="22"/>
                <w:szCs w:val="22"/>
              </w:rPr>
            </w:pPr>
            <w:r w:rsidDel="00000000" w:rsidR="00000000" w:rsidRPr="00000000">
              <w:rPr>
                <w:rtl w:val="0"/>
              </w:rPr>
            </w:r>
          </w:p>
        </w:tc>
      </w:tr>
    </w:tbl>
    <w:p w:rsidR="00000000" w:rsidDel="00000000" w:rsidP="00000000" w:rsidRDefault="00000000" w:rsidRPr="00000000" w14:paraId="000000A6">
      <w:pPr>
        <w:jc w:val="center"/>
        <w:rPr>
          <w:rFonts w:ascii="Avenir" w:cs="Avenir" w:eastAsia="Avenir" w:hAnsi="Avenir"/>
          <w:b w:val="1"/>
        </w:rPr>
      </w:pPr>
      <w:r w:rsidDel="00000000" w:rsidR="00000000" w:rsidRPr="00000000">
        <w:rPr>
          <w:rtl w:val="0"/>
        </w:rPr>
      </w:r>
    </w:p>
    <w:tbl>
      <w:tblPr>
        <w:tblStyle w:val="Table17"/>
        <w:tblW w:w="9504.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4"/>
        <w:tblGridChange w:id="0">
          <w:tblGrid>
            <w:gridCol w:w="9504"/>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7">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Possible Accommodations:</w:t>
            </w:r>
          </w:p>
        </w:tc>
      </w:tr>
    </w:tbl>
    <w:p w:rsidR="00000000" w:rsidDel="00000000" w:rsidP="00000000" w:rsidRDefault="00000000" w:rsidRPr="00000000" w14:paraId="000000A8">
      <w:pPr>
        <w:jc w:val="center"/>
        <w:rPr>
          <w:rFonts w:ascii="Avenir" w:cs="Avenir" w:eastAsia="Avenir" w:hAnsi="Avenir"/>
          <w:b w:val="1"/>
        </w:rPr>
      </w:pPr>
      <w:r w:rsidDel="00000000" w:rsidR="00000000" w:rsidRPr="00000000">
        <w:rPr>
          <w:rtl w:val="0"/>
        </w:rPr>
      </w:r>
    </w:p>
    <w:tbl>
      <w:tblPr>
        <w:tblStyle w:val="Table18"/>
        <w:tblW w:w="9504.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4"/>
        <w:tblGridChange w:id="0">
          <w:tblGrid>
            <w:gridCol w:w="9504"/>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9">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Possible Extensions:</w:t>
            </w:r>
          </w:p>
        </w:tc>
      </w:tr>
    </w:tbl>
    <w:p w:rsidR="00000000" w:rsidDel="00000000" w:rsidP="00000000" w:rsidRDefault="00000000" w:rsidRPr="00000000" w14:paraId="000000AA">
      <w:pPr>
        <w:jc w:val="center"/>
        <w:rPr>
          <w:rFonts w:ascii="Avenir" w:cs="Avenir" w:eastAsia="Avenir" w:hAnsi="Avenir"/>
          <w:b w:val="1"/>
        </w:rPr>
      </w:pPr>
      <w:r w:rsidDel="00000000" w:rsidR="00000000" w:rsidRPr="00000000">
        <w:rPr>
          <w:rtl w:val="0"/>
        </w:rPr>
      </w:r>
    </w:p>
    <w:tbl>
      <w:tblPr>
        <w:tblStyle w:val="Table19"/>
        <w:tblW w:w="9504.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4"/>
        <w:tblGridChange w:id="0">
          <w:tblGrid>
            <w:gridCol w:w="9504"/>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B">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Possible Assessment:  Formative Assessment - Pre-Questions and Building Background/Other Uses of Drones in Packet.</w:t>
            </w:r>
          </w:p>
        </w:tc>
      </w:tr>
    </w:tbl>
    <w:p w:rsidR="00000000" w:rsidDel="00000000" w:rsidP="00000000" w:rsidRDefault="00000000" w:rsidRPr="00000000" w14:paraId="000000AC">
      <w:pPr>
        <w:jc w:val="center"/>
        <w:rPr>
          <w:rFonts w:ascii="Avenir" w:cs="Avenir" w:eastAsia="Avenir" w:hAnsi="Avenir"/>
          <w:b w:val="1"/>
        </w:rPr>
      </w:pPr>
      <w:r w:rsidDel="00000000" w:rsidR="00000000" w:rsidRPr="00000000">
        <w:rPr>
          <w:rtl w:val="0"/>
        </w:rPr>
      </w:r>
    </w:p>
    <w:tbl>
      <w:tblPr>
        <w:tblStyle w:val="Table20"/>
        <w:tblW w:w="9504.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4"/>
        <w:tblGridChange w:id="0">
          <w:tblGrid>
            <w:gridCol w:w="9504"/>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D">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References and Resources:  Linked above.</w:t>
            </w:r>
          </w:p>
        </w:tc>
      </w:tr>
    </w:tbl>
    <w:p w:rsidR="00000000" w:rsidDel="00000000" w:rsidP="00000000" w:rsidRDefault="00000000" w:rsidRPr="00000000" w14:paraId="000000AE">
      <w:pPr>
        <w:rPr>
          <w:rFonts w:ascii="Avenir" w:cs="Avenir" w:eastAsia="Avenir" w:hAnsi="Avenir"/>
          <w:i w:val="1"/>
          <w:sz w:val="22"/>
          <w:szCs w:val="22"/>
        </w:rPr>
      </w:pPr>
      <w:r w:rsidDel="00000000" w:rsidR="00000000" w:rsidRPr="00000000">
        <w:rPr>
          <w:rtl w:val="0"/>
        </w:rPr>
      </w:r>
    </w:p>
    <w:p w:rsidR="00000000" w:rsidDel="00000000" w:rsidP="00000000" w:rsidRDefault="00000000" w:rsidRPr="00000000" w14:paraId="000000AF">
      <w:pPr>
        <w:rPr>
          <w:rFonts w:ascii="Avenir" w:cs="Avenir" w:eastAsia="Avenir" w:hAnsi="Avenir"/>
          <w:i w:val="1"/>
          <w:sz w:val="22"/>
          <w:szCs w:val="22"/>
        </w:rPr>
      </w:pPr>
      <w:r w:rsidDel="00000000" w:rsidR="00000000" w:rsidRPr="00000000">
        <w:rPr>
          <w:rtl w:val="0"/>
        </w:rPr>
      </w:r>
    </w:p>
    <w:p w:rsidR="00000000" w:rsidDel="00000000" w:rsidP="00000000" w:rsidRDefault="00000000" w:rsidRPr="00000000" w14:paraId="000000B0">
      <w:pPr>
        <w:jc w:val="center"/>
        <w:rPr>
          <w:rFonts w:ascii="Avenir" w:cs="Avenir" w:eastAsia="Avenir" w:hAnsi="Avenir"/>
          <w:b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B1">
      <w:pPr>
        <w:jc w:val="center"/>
        <w:rPr>
          <w:rFonts w:ascii="Avenir" w:cs="Avenir" w:eastAsia="Avenir" w:hAnsi="Avenir"/>
          <w:b w:val="1"/>
          <w:sz w:val="28"/>
          <w:szCs w:val="28"/>
        </w:rPr>
      </w:pPr>
      <w:r w:rsidDel="00000000" w:rsidR="00000000" w:rsidRPr="00000000">
        <w:rPr>
          <w:rFonts w:ascii="Avenir" w:cs="Avenir" w:eastAsia="Avenir" w:hAnsi="Avenir"/>
          <w:b w:val="1"/>
          <w:sz w:val="28"/>
          <w:szCs w:val="28"/>
          <w:rtl w:val="0"/>
        </w:rPr>
        <w:t xml:space="preserve">LESSON OVERVIEW</w:t>
      </w:r>
    </w:p>
    <w:p w:rsidR="00000000" w:rsidDel="00000000" w:rsidP="00000000" w:rsidRDefault="00000000" w:rsidRPr="00000000" w14:paraId="000000B2">
      <w:pPr>
        <w:jc w:val="center"/>
        <w:rPr>
          <w:rFonts w:ascii="Avenir" w:cs="Avenir" w:eastAsia="Avenir" w:hAnsi="Avenir"/>
          <w:b w:val="1"/>
          <w:sz w:val="28"/>
          <w:szCs w:val="28"/>
        </w:rPr>
      </w:pPr>
      <w:r w:rsidDel="00000000" w:rsidR="00000000" w:rsidRPr="00000000">
        <w:rPr>
          <w:rtl w:val="0"/>
        </w:rPr>
      </w:r>
    </w:p>
    <w:p w:rsidR="00000000" w:rsidDel="00000000" w:rsidP="00000000" w:rsidRDefault="00000000" w:rsidRPr="00000000" w14:paraId="000000B3">
      <w:pPr>
        <w:jc w:val="center"/>
        <w:rPr>
          <w:rFonts w:ascii="Avenir" w:cs="Avenir" w:eastAsia="Avenir" w:hAnsi="Avenir"/>
          <w:sz w:val="22"/>
          <w:szCs w:val="22"/>
        </w:rPr>
      </w:pPr>
      <w:r w:rsidDel="00000000" w:rsidR="00000000" w:rsidRPr="00000000">
        <w:rPr>
          <w:rFonts w:ascii="Avenir" w:cs="Avenir" w:eastAsia="Avenir" w:hAnsi="Avenir"/>
          <w:sz w:val="22"/>
          <w:szCs w:val="22"/>
          <w:rtl w:val="0"/>
        </w:rPr>
        <w:t xml:space="preserve">This section should be repeated for each individual lesson that makes up the unit.</w:t>
      </w:r>
    </w:p>
    <w:p w:rsidR="00000000" w:rsidDel="00000000" w:rsidP="00000000" w:rsidRDefault="00000000" w:rsidRPr="00000000" w14:paraId="000000B4">
      <w:pPr>
        <w:rPr>
          <w:rFonts w:ascii="Avenir" w:cs="Avenir" w:eastAsia="Avenir" w:hAnsi="Avenir"/>
          <w:b w:val="1"/>
          <w:sz w:val="28"/>
          <w:szCs w:val="28"/>
        </w:rPr>
      </w:pPr>
      <w:r w:rsidDel="00000000" w:rsidR="00000000" w:rsidRPr="00000000">
        <w:rPr>
          <w:rtl w:val="0"/>
        </w:rPr>
      </w:r>
    </w:p>
    <w:p w:rsidR="00000000" w:rsidDel="00000000" w:rsidP="00000000" w:rsidRDefault="00000000" w:rsidRPr="00000000" w14:paraId="000000B5">
      <w:pPr>
        <w:rPr>
          <w:rFonts w:ascii="Avenir" w:cs="Avenir" w:eastAsia="Avenir" w:hAnsi="Avenir"/>
          <w:b w:val="1"/>
          <w:sz w:val="22"/>
          <w:szCs w:val="22"/>
        </w:rPr>
      </w:pPr>
      <w:r w:rsidDel="00000000" w:rsidR="00000000" w:rsidRPr="00000000">
        <w:rPr>
          <w:rtl w:val="0"/>
        </w:rPr>
      </w:r>
    </w:p>
    <w:tbl>
      <w:tblPr>
        <w:tblStyle w:val="Table21"/>
        <w:tblW w:w="9504.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4"/>
        <w:tblGridChange w:id="0">
          <w:tblGrid>
            <w:gridCol w:w="9504"/>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6">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Lesson Number and Title:  Lesson  #2 - Drone Project: Research and Brainstorming</w:t>
            </w:r>
          </w:p>
        </w:tc>
      </w:tr>
    </w:tbl>
    <w:p w:rsidR="00000000" w:rsidDel="00000000" w:rsidP="00000000" w:rsidRDefault="00000000" w:rsidRPr="00000000" w14:paraId="000000B7">
      <w:pPr>
        <w:rPr>
          <w:rFonts w:ascii="Avenir" w:cs="Avenir" w:eastAsia="Avenir" w:hAnsi="Avenir"/>
          <w:b w:val="1"/>
          <w:sz w:val="22"/>
          <w:szCs w:val="22"/>
        </w:rPr>
      </w:pPr>
      <w:r w:rsidDel="00000000" w:rsidR="00000000" w:rsidRPr="00000000">
        <w:rPr>
          <w:rtl w:val="0"/>
        </w:rPr>
      </w:r>
    </w:p>
    <w:tbl>
      <w:tblPr>
        <w:tblStyle w:val="Table22"/>
        <w:tblW w:w="9504.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4"/>
        <w:tblGridChange w:id="0">
          <w:tblGrid>
            <w:gridCol w:w="9504"/>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8">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Problem Statement: What local problems (school or local community)  could be solved by using a drone?</w:t>
            </w:r>
          </w:p>
        </w:tc>
      </w:tr>
    </w:tbl>
    <w:p w:rsidR="00000000" w:rsidDel="00000000" w:rsidP="00000000" w:rsidRDefault="00000000" w:rsidRPr="00000000" w14:paraId="000000B9">
      <w:pPr>
        <w:rPr>
          <w:rFonts w:ascii="Avenir" w:cs="Avenir" w:eastAsia="Avenir" w:hAnsi="Avenir"/>
          <w:b w:val="1"/>
          <w:sz w:val="22"/>
          <w:szCs w:val="22"/>
        </w:rPr>
      </w:pPr>
      <w:r w:rsidDel="00000000" w:rsidR="00000000" w:rsidRPr="00000000">
        <w:rPr>
          <w:rtl w:val="0"/>
        </w:rPr>
      </w:r>
    </w:p>
    <w:tbl>
      <w:tblPr>
        <w:tblStyle w:val="Table23"/>
        <w:tblW w:w="9504.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4"/>
        <w:tblGridChange w:id="0">
          <w:tblGrid>
            <w:gridCol w:w="9504"/>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A">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Lesson Objectives:  Students will be able to identify the project criteria and constraints, and then follow them to brainstorm a possible problem and design solution.</w:t>
            </w:r>
          </w:p>
        </w:tc>
      </w:tr>
    </w:tbl>
    <w:p w:rsidR="00000000" w:rsidDel="00000000" w:rsidP="00000000" w:rsidRDefault="00000000" w:rsidRPr="00000000" w14:paraId="000000BB">
      <w:pPr>
        <w:rPr>
          <w:rFonts w:ascii="Avenir" w:cs="Avenir" w:eastAsia="Avenir" w:hAnsi="Avenir"/>
          <w:b w:val="1"/>
          <w:sz w:val="22"/>
          <w:szCs w:val="22"/>
        </w:rPr>
      </w:pPr>
      <w:r w:rsidDel="00000000" w:rsidR="00000000" w:rsidRPr="00000000">
        <w:rPr>
          <w:rtl w:val="0"/>
        </w:rPr>
      </w:r>
    </w:p>
    <w:tbl>
      <w:tblPr>
        <w:tblStyle w:val="Table24"/>
        <w:tblW w:w="9504.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4"/>
        <w:tblGridChange w:id="0">
          <w:tblGrid>
            <w:gridCol w:w="9504"/>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C">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Lesson Standards:</w:t>
            </w:r>
          </w:p>
          <w:p w:rsidR="00000000" w:rsidDel="00000000" w:rsidP="00000000" w:rsidRDefault="00000000" w:rsidRPr="00000000" w14:paraId="000000BD">
            <w:pPr>
              <w:widowControl w:val="0"/>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0BE">
            <w:pPr>
              <w:widowControl w:val="0"/>
              <w:rPr>
                <w:rFonts w:ascii="Avenir" w:cs="Avenir" w:eastAsia="Avenir" w:hAnsi="Avenir"/>
                <w:b w:val="1"/>
                <w:sz w:val="28"/>
                <w:szCs w:val="28"/>
              </w:rPr>
            </w:pPr>
            <w:r w:rsidDel="00000000" w:rsidR="00000000" w:rsidRPr="00000000">
              <w:rPr>
                <w:rFonts w:ascii="Avenir" w:cs="Avenir" w:eastAsia="Avenir" w:hAnsi="Avenir"/>
                <w:b w:val="1"/>
                <w:sz w:val="28"/>
                <w:szCs w:val="28"/>
                <w:rtl w:val="0"/>
              </w:rPr>
              <w:t xml:space="preserve">DCIs:</w:t>
            </w:r>
          </w:p>
          <w:p w:rsidR="00000000" w:rsidDel="00000000" w:rsidP="00000000" w:rsidRDefault="00000000" w:rsidRPr="00000000" w14:paraId="000000BF">
            <w:pPr>
              <w:widowControl w:val="0"/>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0C0">
            <w:pPr>
              <w:widowControl w:val="0"/>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0C1">
            <w:pPr>
              <w:pStyle w:val="Heading3"/>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after="0" w:before="0" w:line="180" w:lineRule="auto"/>
              <w:rPr>
                <w:rFonts w:ascii="Arial" w:cs="Arial" w:eastAsia="Arial" w:hAnsi="Arial"/>
                <w:sz w:val="17"/>
                <w:szCs w:val="17"/>
              </w:rPr>
            </w:pPr>
            <w:bookmarkStart w:colFirst="0" w:colLast="0" w:name="_heading=h.spcwsr4yp25g" w:id="19"/>
            <w:bookmarkEnd w:id="19"/>
            <w:hyperlink r:id="rId45">
              <w:r w:rsidDel="00000000" w:rsidR="00000000" w:rsidRPr="00000000">
                <w:rPr>
                  <w:rFonts w:ascii="Arial" w:cs="Arial" w:eastAsia="Arial" w:hAnsi="Arial"/>
                  <w:sz w:val="17"/>
                  <w:szCs w:val="17"/>
                  <w:rtl w:val="0"/>
                </w:rPr>
                <w:t xml:space="preserve">ETS1.A: Defining and Delimiting Engineering Problems</w:t>
              </w:r>
            </w:hyperlink>
            <w:r w:rsidDel="00000000" w:rsidR="00000000" w:rsidRPr="00000000">
              <w:rPr>
                <w:rtl w:val="0"/>
              </w:rPr>
            </w:r>
          </w:p>
          <w:p w:rsidR="00000000" w:rsidDel="00000000" w:rsidP="00000000" w:rsidRDefault="00000000" w:rsidRPr="00000000" w14:paraId="000000C2">
            <w:pPr>
              <w:widowControl w:val="0"/>
              <w:numPr>
                <w:ilvl w:val="0"/>
                <w:numId w:val="19"/>
              </w:numPr>
              <w:pBdr>
                <w:top w:color="000000" w:space="0" w:sz="0" w:val="none"/>
                <w:bottom w:color="000000" w:space="0" w:sz="0" w:val="none"/>
                <w:right w:color="000000" w:space="0" w:sz="0" w:val="none"/>
                <w:between w:color="000000" w:space="0" w:sz="0" w:val="none"/>
              </w:pBdr>
              <w:shd w:fill="ffffff" w:val="clear"/>
              <w:spacing w:line="254.11764705882354" w:lineRule="auto"/>
              <w:ind w:left="1020" w:hanging="360"/>
              <w:rPr>
                <w:b w:val="1"/>
              </w:rPr>
            </w:pPr>
            <w:hyperlink r:id="rId46">
              <w:r w:rsidDel="00000000" w:rsidR="00000000" w:rsidRPr="00000000">
                <w:rPr>
                  <w:rFonts w:ascii="Arial" w:cs="Arial" w:eastAsia="Arial" w:hAnsi="Arial"/>
                  <w:b w:val="1"/>
                  <w:sz w:val="17"/>
                  <w:szCs w:val="17"/>
                  <w:u w:val="single"/>
                  <w:rtl w:val="0"/>
                </w:rPr>
                <w:t xml:space="preserve">The more precisely a design task’s criteria and constraints can be defined, the more likely it is that the designed solution will be successful. Specification of constraints includes consideration of scientific principles and other relevant knowledge that are likely to limit possible solutions. (MS-ETS1-1)</w:t>
              </w:r>
            </w:hyperlink>
            <w:r w:rsidDel="00000000" w:rsidR="00000000" w:rsidRPr="00000000">
              <w:rPr>
                <w:rtl w:val="0"/>
              </w:rPr>
            </w:r>
          </w:p>
          <w:p w:rsidR="00000000" w:rsidDel="00000000" w:rsidP="00000000" w:rsidRDefault="00000000" w:rsidRPr="00000000" w14:paraId="000000C3">
            <w:pPr>
              <w:pStyle w:val="Heading3"/>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after="0" w:before="0" w:line="222.85714285714283" w:lineRule="auto"/>
              <w:rPr>
                <w:rFonts w:ascii="Arial" w:cs="Arial" w:eastAsia="Arial" w:hAnsi="Arial"/>
                <w:sz w:val="17"/>
                <w:szCs w:val="17"/>
                <w:u w:val="single"/>
              </w:rPr>
            </w:pPr>
            <w:bookmarkStart w:colFirst="0" w:colLast="0" w:name="_heading=h.c2w0pyj1lr9" w:id="20"/>
            <w:bookmarkEnd w:id="20"/>
            <w:r w:rsidDel="00000000" w:rsidR="00000000" w:rsidRPr="00000000">
              <w:rPr>
                <w:rtl w:val="0"/>
              </w:rPr>
            </w:r>
          </w:p>
          <w:p w:rsidR="00000000" w:rsidDel="00000000" w:rsidP="00000000" w:rsidRDefault="00000000" w:rsidRPr="00000000" w14:paraId="000000C4">
            <w:pPr>
              <w:pStyle w:val="Heading3"/>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ffffff" w:val="clear"/>
              <w:spacing w:after="0" w:before="0" w:line="222.85714285714283" w:lineRule="auto"/>
              <w:rPr>
                <w:rFonts w:ascii="Arial" w:cs="Arial" w:eastAsia="Arial" w:hAnsi="Arial"/>
                <w:sz w:val="17"/>
                <w:szCs w:val="17"/>
              </w:rPr>
            </w:pPr>
            <w:bookmarkStart w:colFirst="0" w:colLast="0" w:name="_heading=h.vpim24c65keq" w:id="21"/>
            <w:bookmarkEnd w:id="21"/>
            <w:r w:rsidDel="00000000" w:rsidR="00000000" w:rsidRPr="00000000">
              <w:fldChar w:fldCharType="begin"/>
              <w:instrText xml:space="preserve"> HYPERLINK "http://www.nap.edu/openbook.php?record_id=13165&amp;page=206" </w:instrText>
              <w:fldChar w:fldCharType="separate"/>
            </w:r>
            <w:r w:rsidDel="00000000" w:rsidR="00000000" w:rsidRPr="00000000">
              <w:rPr>
                <w:rFonts w:ascii="Arial" w:cs="Arial" w:eastAsia="Arial" w:hAnsi="Arial"/>
                <w:sz w:val="17"/>
                <w:szCs w:val="17"/>
                <w:rtl w:val="0"/>
              </w:rPr>
              <w:t xml:space="preserve">ETS1.B: Developing Possible Solutions</w:t>
            </w:r>
          </w:p>
          <w:p w:rsidR="00000000" w:rsidDel="00000000" w:rsidP="00000000" w:rsidRDefault="00000000" w:rsidRPr="00000000" w14:paraId="000000C5">
            <w:pPr>
              <w:widowControl w:val="0"/>
              <w:numPr>
                <w:ilvl w:val="0"/>
                <w:numId w:val="4"/>
              </w:numPr>
              <w:pBdr>
                <w:top w:color="000000" w:space="0" w:sz="0" w:val="none"/>
                <w:bottom w:color="000000" w:space="0" w:sz="0" w:val="none"/>
                <w:right w:color="000000" w:space="0" w:sz="0" w:val="none"/>
                <w:between w:color="000000" w:space="0" w:sz="0" w:val="none"/>
              </w:pBdr>
              <w:shd w:fill="ffffff" w:val="clear"/>
              <w:spacing w:line="254.11764705882354" w:lineRule="auto"/>
              <w:ind w:left="1020" w:hanging="360"/>
              <w:rPr>
                <w:b w:val="1"/>
              </w:rPr>
            </w:pPr>
            <w:r w:rsidDel="00000000" w:rsidR="00000000" w:rsidRPr="00000000">
              <w:fldChar w:fldCharType="end"/>
            </w:r>
            <w:hyperlink r:id="rId47">
              <w:r w:rsidDel="00000000" w:rsidR="00000000" w:rsidRPr="00000000">
                <w:rPr>
                  <w:rFonts w:ascii="Arial" w:cs="Arial" w:eastAsia="Arial" w:hAnsi="Arial"/>
                  <w:b w:val="1"/>
                  <w:sz w:val="17"/>
                  <w:szCs w:val="17"/>
                  <w:rtl w:val="0"/>
                </w:rPr>
                <w:t xml:space="preserve">A solution needs to be tested, and then modified on the basis of the test results, in order to improve it. (MS-ETS1-4)</w:t>
              </w:r>
            </w:hyperlink>
            <w:r w:rsidDel="00000000" w:rsidR="00000000" w:rsidRPr="00000000">
              <w:rPr>
                <w:rtl w:val="0"/>
              </w:rPr>
            </w:r>
          </w:p>
          <w:p w:rsidR="00000000" w:rsidDel="00000000" w:rsidP="00000000" w:rsidRDefault="00000000" w:rsidRPr="00000000" w14:paraId="000000C6">
            <w:pPr>
              <w:widowControl w:val="0"/>
              <w:numPr>
                <w:ilvl w:val="0"/>
                <w:numId w:val="4"/>
              </w:numPr>
              <w:pBdr>
                <w:top w:color="000000" w:space="0" w:sz="0" w:val="none"/>
                <w:bottom w:color="000000" w:space="0" w:sz="0" w:val="none"/>
                <w:right w:color="000000" w:space="0" w:sz="0" w:val="none"/>
                <w:between w:color="000000" w:space="0" w:sz="0" w:val="none"/>
              </w:pBdr>
              <w:shd w:fill="ffffff" w:val="clear"/>
              <w:spacing w:line="254.11764705882354" w:lineRule="auto"/>
              <w:ind w:left="1020" w:hanging="360"/>
              <w:rPr>
                <w:b w:val="1"/>
              </w:rPr>
            </w:pPr>
            <w:hyperlink r:id="rId48">
              <w:r w:rsidDel="00000000" w:rsidR="00000000" w:rsidRPr="00000000">
                <w:rPr>
                  <w:rFonts w:ascii="Arial" w:cs="Arial" w:eastAsia="Arial" w:hAnsi="Arial"/>
                  <w:b w:val="1"/>
                  <w:sz w:val="17"/>
                  <w:szCs w:val="17"/>
                  <w:rtl w:val="0"/>
                </w:rPr>
                <w:t xml:space="preserve">There are systematic processes for evaluating solutions with respect to how well they meet the criteria and constraints of a problem. (MS-ETS1-2), (MS-ETS1-3)</w:t>
              </w:r>
            </w:hyperlink>
            <w:r w:rsidDel="00000000" w:rsidR="00000000" w:rsidRPr="00000000">
              <w:rPr>
                <w:rtl w:val="0"/>
              </w:rPr>
            </w:r>
          </w:p>
          <w:p w:rsidR="00000000" w:rsidDel="00000000" w:rsidP="00000000" w:rsidRDefault="00000000" w:rsidRPr="00000000" w14:paraId="000000C7">
            <w:pPr>
              <w:widowControl w:val="0"/>
              <w:numPr>
                <w:ilvl w:val="0"/>
                <w:numId w:val="4"/>
              </w:numPr>
              <w:pBdr>
                <w:top w:color="000000" w:space="0" w:sz="0" w:val="none"/>
                <w:bottom w:color="000000" w:space="0" w:sz="0" w:val="none"/>
                <w:right w:color="000000" w:space="0" w:sz="0" w:val="none"/>
                <w:between w:color="000000" w:space="0" w:sz="0" w:val="none"/>
              </w:pBdr>
              <w:shd w:fill="ffffff" w:val="clear"/>
              <w:spacing w:line="254.11764705882354" w:lineRule="auto"/>
              <w:ind w:left="1020" w:hanging="360"/>
              <w:rPr>
                <w:b w:val="1"/>
              </w:rPr>
            </w:pPr>
            <w:hyperlink r:id="rId49">
              <w:r w:rsidDel="00000000" w:rsidR="00000000" w:rsidRPr="00000000">
                <w:rPr>
                  <w:rFonts w:ascii="Arial" w:cs="Arial" w:eastAsia="Arial" w:hAnsi="Arial"/>
                  <w:b w:val="1"/>
                  <w:sz w:val="17"/>
                  <w:szCs w:val="17"/>
                  <w:rtl w:val="0"/>
                </w:rPr>
                <w:t xml:space="preserve">Sometimes parts of different solutions can be combined to create a solution that is better than any of its predecessors. (MS-ETS1-3)</w:t>
              </w:r>
            </w:hyperlink>
            <w:r w:rsidDel="00000000" w:rsidR="00000000" w:rsidRPr="00000000">
              <w:rPr>
                <w:rtl w:val="0"/>
              </w:rPr>
            </w:r>
          </w:p>
          <w:p w:rsidR="00000000" w:rsidDel="00000000" w:rsidP="00000000" w:rsidRDefault="00000000" w:rsidRPr="00000000" w14:paraId="000000C8">
            <w:pPr>
              <w:widowControl w:val="0"/>
              <w:numPr>
                <w:ilvl w:val="0"/>
                <w:numId w:val="4"/>
              </w:numPr>
              <w:pBdr>
                <w:top w:color="000000" w:space="0" w:sz="0" w:val="none"/>
                <w:bottom w:color="000000" w:space="0" w:sz="0" w:val="none"/>
                <w:right w:color="000000" w:space="0" w:sz="0" w:val="none"/>
                <w:between w:color="000000" w:space="0" w:sz="0" w:val="none"/>
              </w:pBdr>
              <w:shd w:fill="ffffff" w:val="clear"/>
              <w:spacing w:line="254.11764705882354" w:lineRule="auto"/>
              <w:ind w:left="1020" w:hanging="360"/>
              <w:rPr>
                <w:b w:val="1"/>
              </w:rPr>
            </w:pPr>
            <w:hyperlink r:id="rId50">
              <w:r w:rsidDel="00000000" w:rsidR="00000000" w:rsidRPr="00000000">
                <w:rPr>
                  <w:rFonts w:ascii="Arial" w:cs="Arial" w:eastAsia="Arial" w:hAnsi="Arial"/>
                  <w:b w:val="1"/>
                  <w:sz w:val="17"/>
                  <w:szCs w:val="17"/>
                  <w:rtl w:val="0"/>
                </w:rPr>
                <w:t xml:space="preserve">Models of all kinds are important for testing solutions. (MS-ETS1-4)</w:t>
              </w:r>
            </w:hyperlink>
            <w:r w:rsidDel="00000000" w:rsidR="00000000" w:rsidRPr="00000000">
              <w:rPr>
                <w:rtl w:val="0"/>
              </w:rPr>
            </w:r>
          </w:p>
          <w:p w:rsidR="00000000" w:rsidDel="00000000" w:rsidP="00000000" w:rsidRDefault="00000000" w:rsidRPr="00000000" w14:paraId="000000C9">
            <w:pPr>
              <w:widowControl w:val="0"/>
              <w:numPr>
                <w:ilvl w:val="0"/>
                <w:numId w:val="19"/>
              </w:numPr>
              <w:pBdr>
                <w:top w:color="000000" w:space="0" w:sz="0" w:val="none"/>
                <w:bottom w:color="000000" w:space="0" w:sz="0" w:val="none"/>
                <w:right w:color="000000" w:space="0" w:sz="0" w:val="none"/>
                <w:between w:color="000000" w:space="0" w:sz="0" w:val="none"/>
              </w:pBdr>
              <w:shd w:fill="ffffff" w:val="clear"/>
              <w:spacing w:line="254.11764705882354" w:lineRule="auto"/>
              <w:ind w:left="1020" w:hanging="360"/>
              <w:rPr>
                <w:rFonts w:ascii="Arial" w:cs="Arial" w:eastAsia="Arial" w:hAnsi="Arial"/>
                <w:b w:val="1"/>
                <w:sz w:val="17"/>
                <w:szCs w:val="17"/>
                <w:u w:val="none"/>
              </w:rPr>
            </w:pPr>
            <w:r w:rsidDel="00000000" w:rsidR="00000000" w:rsidRPr="00000000">
              <w:rPr>
                <w:rtl w:val="0"/>
              </w:rPr>
            </w:r>
          </w:p>
          <w:p w:rsidR="00000000" w:rsidDel="00000000" w:rsidP="00000000" w:rsidRDefault="00000000" w:rsidRPr="00000000" w14:paraId="000000CA">
            <w:pPr>
              <w:widowControl w:val="0"/>
              <w:rPr>
                <w:rFonts w:ascii="Arial" w:cs="Arial" w:eastAsia="Arial" w:hAnsi="Arial"/>
                <w:b w:val="1"/>
                <w:color w:val="4a4a4a"/>
                <w:sz w:val="27"/>
                <w:szCs w:val="27"/>
              </w:rPr>
            </w:pPr>
            <w:r w:rsidDel="00000000" w:rsidR="00000000" w:rsidRPr="00000000">
              <w:rPr>
                <w:rtl w:val="0"/>
              </w:rPr>
            </w:r>
          </w:p>
          <w:p w:rsidR="00000000" w:rsidDel="00000000" w:rsidP="00000000" w:rsidRDefault="00000000" w:rsidRPr="00000000" w14:paraId="000000CB">
            <w:pPr>
              <w:widowControl w:val="0"/>
              <w:rPr>
                <w:rFonts w:ascii="Arial" w:cs="Arial" w:eastAsia="Arial" w:hAnsi="Arial"/>
                <w:b w:val="1"/>
                <w:color w:val="4a4a4a"/>
                <w:sz w:val="27"/>
                <w:szCs w:val="27"/>
              </w:rPr>
            </w:pPr>
            <w:r w:rsidDel="00000000" w:rsidR="00000000" w:rsidRPr="00000000">
              <w:rPr>
                <w:rFonts w:ascii="Arial" w:cs="Arial" w:eastAsia="Arial" w:hAnsi="Arial"/>
                <w:b w:val="1"/>
                <w:color w:val="4a4a4a"/>
                <w:sz w:val="27"/>
                <w:szCs w:val="27"/>
                <w:rtl w:val="0"/>
              </w:rPr>
              <w:t xml:space="preserve">SEPs:</w:t>
            </w:r>
          </w:p>
          <w:p w:rsidR="00000000" w:rsidDel="00000000" w:rsidP="00000000" w:rsidRDefault="00000000" w:rsidRPr="00000000" w14:paraId="000000CC">
            <w:pPr>
              <w:widowControl w:val="0"/>
              <w:rPr>
                <w:rFonts w:ascii="Arial" w:cs="Arial" w:eastAsia="Arial" w:hAnsi="Arial"/>
                <w:b w:val="1"/>
                <w:color w:val="4a4a4a"/>
                <w:sz w:val="27"/>
                <w:szCs w:val="27"/>
              </w:rPr>
            </w:pPr>
            <w:r w:rsidDel="00000000" w:rsidR="00000000" w:rsidRPr="00000000">
              <w:rPr>
                <w:rtl w:val="0"/>
              </w:rPr>
            </w:r>
          </w:p>
          <w:p w:rsidR="00000000" w:rsidDel="00000000" w:rsidP="00000000" w:rsidRDefault="00000000" w:rsidRPr="00000000" w14:paraId="000000CD">
            <w:pPr>
              <w:pStyle w:val="Heading3"/>
              <w:keepNext w:val="0"/>
              <w:keepLines w:val="0"/>
              <w:widowControl w:val="0"/>
              <w:pBdr>
                <w:top w:color="000000" w:space="0" w:sz="0" w:val="none"/>
                <w:left w:color="000000" w:space="0" w:sz="0" w:val="none"/>
                <w:bottom w:color="000000" w:space="0" w:sz="0" w:val="none"/>
                <w:right w:color="000000" w:space="0" w:sz="0" w:val="none"/>
                <w:between w:color="000000" w:space="0" w:sz="0" w:val="none"/>
              </w:pBdr>
              <w:spacing w:after="0" w:before="0" w:line="180" w:lineRule="auto"/>
              <w:rPr>
                <w:rFonts w:ascii="Arial" w:cs="Arial" w:eastAsia="Arial" w:hAnsi="Arial"/>
                <w:sz w:val="17"/>
                <w:szCs w:val="17"/>
              </w:rPr>
            </w:pPr>
            <w:bookmarkStart w:colFirst="0" w:colLast="0" w:name="_heading=h.jtkmgn2iqybt" w:id="22"/>
            <w:bookmarkEnd w:id="22"/>
            <w:hyperlink r:id="rId51">
              <w:r w:rsidDel="00000000" w:rsidR="00000000" w:rsidRPr="00000000">
                <w:rPr>
                  <w:rFonts w:ascii="Arial" w:cs="Arial" w:eastAsia="Arial" w:hAnsi="Arial"/>
                  <w:sz w:val="17"/>
                  <w:szCs w:val="17"/>
                  <w:rtl w:val="0"/>
                </w:rPr>
                <w:t xml:space="preserve">Asking Questions and Defining Problems</w:t>
              </w:r>
            </w:hyperlink>
            <w:r w:rsidDel="00000000" w:rsidR="00000000" w:rsidRPr="00000000">
              <w:rPr>
                <w:rtl w:val="0"/>
              </w:rPr>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widowControl w:val="0"/>
              <w:pBdr>
                <w:top w:color="000000" w:space="0" w:sz="0" w:val="none"/>
                <w:left w:color="000000" w:space="0" w:sz="0" w:val="none"/>
                <w:bottom w:color="000000" w:space="0" w:sz="0" w:val="none"/>
                <w:right w:color="000000" w:space="0" w:sz="0" w:val="none"/>
                <w:between w:color="000000" w:space="0" w:sz="0" w:val="none"/>
              </w:pBdr>
              <w:spacing w:line="254.11764705882354" w:lineRule="auto"/>
              <w:rPr>
                <w:rFonts w:ascii="Arial" w:cs="Arial" w:eastAsia="Arial" w:hAnsi="Arial"/>
                <w:b w:val="1"/>
                <w:sz w:val="17"/>
                <w:szCs w:val="17"/>
              </w:rPr>
            </w:pPr>
            <w:hyperlink r:id="rId52">
              <w:r w:rsidDel="00000000" w:rsidR="00000000" w:rsidRPr="00000000">
                <w:rPr>
                  <w:rFonts w:ascii="Arial" w:cs="Arial" w:eastAsia="Arial" w:hAnsi="Arial"/>
                  <w:b w:val="1"/>
                  <w:sz w:val="17"/>
                  <w:szCs w:val="17"/>
                  <w:rtl w:val="0"/>
                </w:rPr>
                <w:t xml:space="preserve">Asking questions and defining problems in grades 6–8 builds on grades K–5 experiences and progresses to specifying relationships between variables, and clarifying arguments and models.</w:t>
              </w:r>
            </w:hyperlink>
            <w:r w:rsidDel="00000000" w:rsidR="00000000" w:rsidRPr="00000000">
              <w:rPr>
                <w:rtl w:val="0"/>
              </w:rPr>
            </w:r>
          </w:p>
          <w:p w:rsidR="00000000" w:rsidDel="00000000" w:rsidP="00000000" w:rsidRDefault="00000000" w:rsidRPr="00000000" w14:paraId="000000D0">
            <w:pPr>
              <w:widowControl w:val="0"/>
              <w:numPr>
                <w:ilvl w:val="0"/>
                <w:numId w:val="5"/>
              </w:numPr>
              <w:pBdr>
                <w:top w:color="000000" w:space="0" w:sz="0" w:val="none"/>
                <w:bottom w:color="000000" w:space="0" w:sz="0" w:val="none"/>
                <w:right w:color="000000" w:space="0" w:sz="0" w:val="none"/>
                <w:between w:color="000000" w:space="0" w:sz="0" w:val="none"/>
              </w:pBdr>
              <w:spacing w:line="254.11764705882354" w:lineRule="auto"/>
              <w:ind w:left="1020" w:hanging="360"/>
              <w:rPr>
                <w:b w:val="1"/>
              </w:rPr>
            </w:pPr>
            <w:hyperlink r:id="rId53">
              <w:r w:rsidDel="00000000" w:rsidR="00000000" w:rsidRPr="00000000">
                <w:rPr>
                  <w:rFonts w:ascii="Arial" w:cs="Arial" w:eastAsia="Arial" w:hAnsi="Arial"/>
                  <w:b w:val="1"/>
                  <w:sz w:val="17"/>
                  <w:szCs w:val="17"/>
                  <w:rtl w:val="0"/>
                </w:rPr>
                <w:t xml:space="preserve">Define a design problem that can be solved through the development of an object, tool, process or system and includes multiple criteria and constraints, including scientific knowledge that may limit possible solutions. (MS-ETS1-1)</w:t>
              </w:r>
            </w:hyperlink>
            <w:r w:rsidDel="00000000" w:rsidR="00000000" w:rsidRPr="00000000">
              <w:rPr>
                <w:rtl w:val="0"/>
              </w:rPr>
            </w:r>
          </w:p>
          <w:p w:rsidR="00000000" w:rsidDel="00000000" w:rsidP="00000000" w:rsidRDefault="00000000" w:rsidRPr="00000000" w14:paraId="000000D1">
            <w:pPr>
              <w:widowControl w:val="0"/>
              <w:rPr>
                <w:rFonts w:ascii="Arial" w:cs="Arial" w:eastAsia="Arial" w:hAnsi="Arial"/>
                <w:b w:val="1"/>
                <w:color w:val="4a4a4a"/>
                <w:sz w:val="27"/>
                <w:szCs w:val="27"/>
              </w:rPr>
            </w:pPr>
            <w:r w:rsidDel="00000000" w:rsidR="00000000" w:rsidRPr="00000000">
              <w:rPr>
                <w:rtl w:val="0"/>
              </w:rPr>
            </w:r>
          </w:p>
          <w:p w:rsidR="00000000" w:rsidDel="00000000" w:rsidP="00000000" w:rsidRDefault="00000000" w:rsidRPr="00000000" w14:paraId="000000D2">
            <w:pPr>
              <w:widowControl w:val="0"/>
              <w:rPr>
                <w:rFonts w:ascii="Arial" w:cs="Arial" w:eastAsia="Arial" w:hAnsi="Arial"/>
                <w:b w:val="1"/>
                <w:color w:val="4a4a4a"/>
                <w:sz w:val="27"/>
                <w:szCs w:val="27"/>
              </w:rPr>
            </w:pPr>
            <w:r w:rsidDel="00000000" w:rsidR="00000000" w:rsidRPr="00000000">
              <w:rPr>
                <w:rFonts w:ascii="Arial" w:cs="Arial" w:eastAsia="Arial" w:hAnsi="Arial"/>
                <w:b w:val="1"/>
                <w:color w:val="4a4a4a"/>
                <w:sz w:val="27"/>
                <w:szCs w:val="27"/>
                <w:rtl w:val="0"/>
              </w:rPr>
              <w:t xml:space="preserve">CCCs:</w:t>
            </w:r>
          </w:p>
          <w:p w:rsidR="00000000" w:rsidDel="00000000" w:rsidP="00000000" w:rsidRDefault="00000000" w:rsidRPr="00000000" w14:paraId="000000D3">
            <w:pPr>
              <w:widowControl w:val="0"/>
              <w:rPr>
                <w:rFonts w:ascii="Arial" w:cs="Arial" w:eastAsia="Arial" w:hAnsi="Arial"/>
                <w:b w:val="1"/>
                <w:color w:val="4a4a4a"/>
                <w:sz w:val="27"/>
                <w:szCs w:val="27"/>
              </w:rPr>
            </w:pPr>
            <w:r w:rsidDel="00000000" w:rsidR="00000000" w:rsidRPr="00000000">
              <w:rPr>
                <w:rtl w:val="0"/>
              </w:rPr>
            </w:r>
          </w:p>
          <w:p w:rsidR="00000000" w:rsidDel="00000000" w:rsidP="00000000" w:rsidRDefault="00000000" w:rsidRPr="00000000" w14:paraId="000000D4">
            <w:pPr>
              <w:pStyle w:val="Heading3"/>
              <w:keepNext w:val="0"/>
              <w:keepLines w:val="0"/>
              <w:widowControl w:val="0"/>
              <w:pBdr>
                <w:top w:color="000000" w:space="0" w:sz="0" w:val="none"/>
                <w:left w:color="000000" w:space="0" w:sz="0" w:val="none"/>
                <w:bottom w:color="000000" w:space="0" w:sz="0" w:val="none"/>
                <w:right w:color="000000" w:space="0" w:sz="0" w:val="none"/>
                <w:between w:color="000000" w:space="0" w:sz="0" w:val="none"/>
              </w:pBdr>
              <w:spacing w:after="0" w:before="0" w:line="180" w:lineRule="auto"/>
              <w:rPr>
                <w:rFonts w:ascii="Arial" w:cs="Arial" w:eastAsia="Arial" w:hAnsi="Arial"/>
                <w:sz w:val="17"/>
                <w:szCs w:val="17"/>
              </w:rPr>
            </w:pPr>
            <w:bookmarkStart w:colFirst="0" w:colLast="0" w:name="_heading=h.uxumv6szaxp0" w:id="23"/>
            <w:bookmarkEnd w:id="23"/>
            <w:hyperlink r:id="rId54">
              <w:r w:rsidDel="00000000" w:rsidR="00000000" w:rsidRPr="00000000">
                <w:rPr>
                  <w:rFonts w:ascii="Arial" w:cs="Arial" w:eastAsia="Arial" w:hAnsi="Arial"/>
                  <w:sz w:val="17"/>
                  <w:szCs w:val="17"/>
                  <w:rtl w:val="0"/>
                </w:rPr>
                <w:t xml:space="preserve">Influence of Science, Engineering, and Technology on Society and the Natural World</w:t>
              </w:r>
            </w:hyperlink>
            <w:r w:rsidDel="00000000" w:rsidR="00000000" w:rsidRPr="00000000">
              <w:rPr>
                <w:rtl w:val="0"/>
              </w:rPr>
            </w:r>
          </w:p>
          <w:p w:rsidR="00000000" w:rsidDel="00000000" w:rsidP="00000000" w:rsidRDefault="00000000" w:rsidRPr="00000000" w14:paraId="000000D5">
            <w:pPr>
              <w:widowControl w:val="0"/>
              <w:pBdr>
                <w:top w:color="000000" w:space="0" w:sz="0" w:val="none"/>
                <w:bottom w:color="000000" w:space="0" w:sz="0" w:val="none"/>
                <w:right w:color="000000" w:space="0" w:sz="0" w:val="none"/>
                <w:between w:color="000000" w:space="0" w:sz="0" w:val="none"/>
              </w:pBdr>
              <w:spacing w:line="254.11764705882354" w:lineRule="auto"/>
              <w:ind w:left="720" w:firstLine="0"/>
              <w:rPr>
                <w:rFonts w:ascii="Arial" w:cs="Arial" w:eastAsia="Arial" w:hAnsi="Arial"/>
                <w:b w:val="1"/>
                <w:sz w:val="17"/>
                <w:szCs w:val="17"/>
              </w:rPr>
            </w:pPr>
            <w:r w:rsidDel="00000000" w:rsidR="00000000" w:rsidRPr="00000000">
              <w:fldChar w:fldCharType="begin"/>
              <w:instrText xml:space="preserve"> HYPERLINK "http://www.nap.edu/openbook.php?record_id=13165&amp;page=96" </w:instrText>
              <w:fldChar w:fldCharType="separate"/>
            </w:r>
            <w:r w:rsidDel="00000000" w:rsidR="00000000" w:rsidRPr="00000000">
              <w:rPr>
                <w:rtl w:val="0"/>
              </w:rPr>
            </w:r>
          </w:p>
          <w:p w:rsidR="00000000" w:rsidDel="00000000" w:rsidP="00000000" w:rsidRDefault="00000000" w:rsidRPr="00000000" w14:paraId="000000D6">
            <w:pPr>
              <w:widowControl w:val="0"/>
              <w:numPr>
                <w:ilvl w:val="0"/>
                <w:numId w:val="10"/>
              </w:numPr>
              <w:pBdr>
                <w:top w:color="000000" w:space="0" w:sz="0" w:val="none"/>
                <w:bottom w:color="000000" w:space="0" w:sz="0" w:val="none"/>
                <w:right w:color="000000" w:space="0" w:sz="0" w:val="none"/>
                <w:between w:color="000000" w:space="0" w:sz="0" w:val="none"/>
              </w:pBdr>
              <w:spacing w:line="254.11764705882354" w:lineRule="auto"/>
              <w:ind w:left="1020" w:hanging="360"/>
              <w:rPr>
                <w:b w:val="1"/>
              </w:rPr>
            </w:pPr>
            <w:r w:rsidDel="00000000" w:rsidR="00000000" w:rsidRPr="00000000">
              <w:rPr>
                <w:rFonts w:ascii="Arial" w:cs="Arial" w:eastAsia="Arial" w:hAnsi="Arial"/>
                <w:b w:val="1"/>
                <w:sz w:val="17"/>
                <w:szCs w:val="17"/>
                <w:rtl w:val="0"/>
              </w:rPr>
              <w:t xml:space="preserve">The uses of technologies and limitations on their use are driven by individual or societal needs, desires, and values; by the findings of scientific research; and by differences in such factors as climate, natural resources, and economic conditions. (MS-ETS1-1)</w:t>
            </w:r>
            <w:r w:rsidDel="00000000" w:rsidR="00000000" w:rsidRPr="00000000">
              <w:fldChar w:fldCharType="end"/>
            </w:r>
            <w:r w:rsidDel="00000000" w:rsidR="00000000" w:rsidRPr="00000000">
              <w:rPr>
                <w:rtl w:val="0"/>
              </w:rPr>
            </w:r>
          </w:p>
          <w:p w:rsidR="00000000" w:rsidDel="00000000" w:rsidP="00000000" w:rsidRDefault="00000000" w:rsidRPr="00000000" w14:paraId="000000D7">
            <w:pPr>
              <w:widowControl w:val="0"/>
              <w:rPr>
                <w:rFonts w:ascii="Avenir" w:cs="Avenir" w:eastAsia="Avenir" w:hAnsi="Avenir"/>
                <w:b w:val="1"/>
                <w:sz w:val="22"/>
                <w:szCs w:val="22"/>
              </w:rPr>
            </w:pPr>
            <w:r w:rsidDel="00000000" w:rsidR="00000000" w:rsidRPr="00000000">
              <w:rPr>
                <w:rtl w:val="0"/>
              </w:rPr>
            </w:r>
          </w:p>
        </w:tc>
      </w:tr>
    </w:tbl>
    <w:p w:rsidR="00000000" w:rsidDel="00000000" w:rsidP="00000000" w:rsidRDefault="00000000" w:rsidRPr="00000000" w14:paraId="000000D8">
      <w:pPr>
        <w:jc w:val="center"/>
        <w:rPr>
          <w:rFonts w:ascii="Avenir" w:cs="Avenir" w:eastAsia="Avenir" w:hAnsi="Avenir"/>
          <w:b w:val="1"/>
        </w:rPr>
      </w:pPr>
      <w:r w:rsidDel="00000000" w:rsidR="00000000" w:rsidRPr="00000000">
        <w:rPr>
          <w:rtl w:val="0"/>
        </w:rPr>
      </w:r>
    </w:p>
    <w:tbl>
      <w:tblPr>
        <w:tblStyle w:val="Table25"/>
        <w:tblW w:w="9504.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4"/>
        <w:tblGridChange w:id="0">
          <w:tblGrid>
            <w:gridCol w:w="9504"/>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9">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Materials:  </w:t>
            </w:r>
          </w:p>
          <w:p w:rsidR="00000000" w:rsidDel="00000000" w:rsidP="00000000" w:rsidRDefault="00000000" w:rsidRPr="00000000" w14:paraId="000000DA">
            <w:pPr>
              <w:widowControl w:val="0"/>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0DB">
            <w:pPr>
              <w:widowControl w:val="0"/>
              <w:rPr>
                <w:rFonts w:ascii="Avenir" w:cs="Avenir" w:eastAsia="Avenir" w:hAnsi="Avenir"/>
                <w:b w:val="1"/>
                <w:sz w:val="22"/>
                <w:szCs w:val="22"/>
              </w:rPr>
            </w:pPr>
            <w:hyperlink r:id="rId55">
              <w:r w:rsidDel="00000000" w:rsidR="00000000" w:rsidRPr="00000000">
                <w:rPr>
                  <w:rFonts w:ascii="Avenir" w:cs="Avenir" w:eastAsia="Avenir" w:hAnsi="Avenir"/>
                  <w:b w:val="1"/>
                  <w:color w:val="1155cc"/>
                  <w:sz w:val="22"/>
                  <w:szCs w:val="22"/>
                  <w:u w:val="single"/>
                  <w:rtl w:val="0"/>
                </w:rPr>
                <w:t xml:space="preserve">Drone Project Engineering Design Process Journal </w:t>
              </w:r>
            </w:hyperlink>
            <w:r w:rsidDel="00000000" w:rsidR="00000000" w:rsidRPr="00000000">
              <w:rPr>
                <w:rtl w:val="0"/>
              </w:rPr>
            </w:r>
          </w:p>
          <w:p w:rsidR="00000000" w:rsidDel="00000000" w:rsidP="00000000" w:rsidRDefault="00000000" w:rsidRPr="00000000" w14:paraId="000000DC">
            <w:pPr>
              <w:widowControl w:val="0"/>
              <w:rPr>
                <w:rFonts w:ascii="Avenir" w:cs="Avenir" w:eastAsia="Avenir" w:hAnsi="Avenir"/>
                <w:b w:val="1"/>
                <w:sz w:val="22"/>
                <w:szCs w:val="22"/>
              </w:rPr>
            </w:pPr>
            <w:r w:rsidDel="00000000" w:rsidR="00000000" w:rsidRPr="00000000">
              <w:rPr>
                <w:rtl w:val="0"/>
              </w:rPr>
            </w:r>
          </w:p>
        </w:tc>
      </w:tr>
    </w:tbl>
    <w:p w:rsidR="00000000" w:rsidDel="00000000" w:rsidP="00000000" w:rsidRDefault="00000000" w:rsidRPr="00000000" w14:paraId="000000DD">
      <w:pPr>
        <w:rPr>
          <w:rFonts w:ascii="Avenir" w:cs="Avenir" w:eastAsia="Avenir" w:hAnsi="Avenir"/>
          <w:b w:val="1"/>
        </w:rPr>
      </w:pPr>
      <w:r w:rsidDel="00000000" w:rsidR="00000000" w:rsidRPr="00000000">
        <w:rPr>
          <w:rtl w:val="0"/>
        </w:rPr>
      </w:r>
    </w:p>
    <w:p w:rsidR="00000000" w:rsidDel="00000000" w:rsidP="00000000" w:rsidRDefault="00000000" w:rsidRPr="00000000" w14:paraId="000000DE">
      <w:pPr>
        <w:rPr>
          <w:rFonts w:ascii="Avenir" w:cs="Avenir" w:eastAsia="Avenir" w:hAnsi="Avenir"/>
          <w:b w:val="1"/>
        </w:rPr>
      </w:pPr>
      <w:r w:rsidDel="00000000" w:rsidR="00000000" w:rsidRPr="00000000">
        <w:rPr>
          <w:rtl w:val="0"/>
        </w:rPr>
      </w:r>
    </w:p>
    <w:p w:rsidR="00000000" w:rsidDel="00000000" w:rsidP="00000000" w:rsidRDefault="00000000" w:rsidRPr="00000000" w14:paraId="000000DF">
      <w:pPr>
        <w:jc w:val="center"/>
        <w:rPr>
          <w:rFonts w:ascii="Avenir" w:cs="Avenir" w:eastAsia="Avenir" w:hAnsi="Avenir"/>
          <w:b w:val="1"/>
        </w:rPr>
      </w:pPr>
      <w:r w:rsidDel="00000000" w:rsidR="00000000" w:rsidRPr="00000000">
        <w:rPr>
          <w:rtl w:val="0"/>
        </w:rPr>
      </w:r>
    </w:p>
    <w:tbl>
      <w:tblPr>
        <w:tblStyle w:val="Table26"/>
        <w:tblW w:w="9504.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4"/>
        <w:tblGridChange w:id="0">
          <w:tblGrid>
            <w:gridCol w:w="9504"/>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0">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Lesson S21st-Century Skills:</w:t>
            </w:r>
          </w:p>
          <w:p w:rsidR="00000000" w:rsidDel="00000000" w:rsidP="00000000" w:rsidRDefault="00000000" w:rsidRPr="00000000" w14:paraId="000000E1">
            <w:pPr>
              <w:widowControl w:val="0"/>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0E2">
            <w:pPr>
              <w:widowControl w:val="0"/>
              <w:numPr>
                <w:ilvl w:val="0"/>
                <w:numId w:val="20"/>
              </w:numPr>
              <w:pBdr>
                <w:top w:color="000000" w:space="3" w:sz="0" w:val="none"/>
                <w:bottom w:color="000000" w:space="3" w:sz="0" w:val="none"/>
                <w:right w:color="000000" w:space="0" w:sz="0" w:val="none"/>
                <w:between w:color="000000" w:space="3" w:sz="0" w:val="none"/>
              </w:pBdr>
              <w:shd w:fill="ffffff" w:val="clear"/>
              <w:ind w:left="720" w:hanging="360"/>
              <w:rPr>
                <w:b w:val="1"/>
              </w:rPr>
            </w:pPr>
            <w:r w:rsidDel="00000000" w:rsidR="00000000" w:rsidRPr="00000000">
              <w:rPr>
                <w:rFonts w:ascii="Arial" w:cs="Arial" w:eastAsia="Arial" w:hAnsi="Arial"/>
                <w:b w:val="1"/>
                <w:color w:val="4a4a4a"/>
                <w:sz w:val="27"/>
                <w:szCs w:val="27"/>
                <w:rtl w:val="0"/>
              </w:rPr>
              <w:t xml:space="preserve">Learning Skills: Also known as the "four Cs" of 21st century learning, these include critical thinking, communication, collaboration, and creativity.</w:t>
            </w:r>
            <w:r w:rsidDel="00000000" w:rsidR="00000000" w:rsidRPr="00000000">
              <w:rPr>
                <w:rtl w:val="0"/>
              </w:rPr>
            </w:r>
          </w:p>
          <w:p w:rsidR="00000000" w:rsidDel="00000000" w:rsidP="00000000" w:rsidRDefault="00000000" w:rsidRPr="00000000" w14:paraId="000000E3">
            <w:pPr>
              <w:widowControl w:val="0"/>
              <w:numPr>
                <w:ilvl w:val="0"/>
                <w:numId w:val="20"/>
              </w:numPr>
              <w:pBdr>
                <w:top w:color="000000" w:space="3" w:sz="0" w:val="none"/>
                <w:bottom w:color="000000" w:space="3" w:sz="0" w:val="none"/>
                <w:right w:color="000000" w:space="0" w:sz="0" w:val="none"/>
                <w:between w:color="000000" w:space="3" w:sz="0" w:val="none"/>
              </w:pBdr>
              <w:shd w:fill="ffffff" w:val="clear"/>
              <w:ind w:left="720" w:hanging="360"/>
              <w:rPr>
                <w:b w:val="1"/>
              </w:rPr>
            </w:pPr>
            <w:r w:rsidDel="00000000" w:rsidR="00000000" w:rsidRPr="00000000">
              <w:rPr>
                <w:rFonts w:ascii="Arial" w:cs="Arial" w:eastAsia="Arial" w:hAnsi="Arial"/>
                <w:b w:val="1"/>
                <w:color w:val="4a4a4a"/>
                <w:sz w:val="27"/>
                <w:szCs w:val="27"/>
                <w:rtl w:val="0"/>
              </w:rPr>
              <w:t xml:space="preserve">Life Skills: Flexibility, initiative, social skills, productivity, leadership</w:t>
            </w:r>
            <w:r w:rsidDel="00000000" w:rsidR="00000000" w:rsidRPr="00000000">
              <w:rPr>
                <w:rtl w:val="0"/>
              </w:rPr>
            </w:r>
          </w:p>
          <w:p w:rsidR="00000000" w:rsidDel="00000000" w:rsidP="00000000" w:rsidRDefault="00000000" w:rsidRPr="00000000" w14:paraId="000000E4">
            <w:pPr>
              <w:widowControl w:val="0"/>
              <w:numPr>
                <w:ilvl w:val="0"/>
                <w:numId w:val="20"/>
              </w:numPr>
              <w:pBdr>
                <w:top w:color="000000" w:space="3" w:sz="0" w:val="none"/>
                <w:bottom w:color="000000" w:space="3" w:sz="0" w:val="none"/>
                <w:right w:color="000000" w:space="0" w:sz="0" w:val="none"/>
                <w:between w:color="000000" w:space="3" w:sz="0" w:val="none"/>
              </w:pBdr>
              <w:shd w:fill="ffffff" w:val="clear"/>
              <w:ind w:left="720" w:hanging="360"/>
              <w:rPr>
                <w:b w:val="1"/>
              </w:rPr>
            </w:pPr>
            <w:r w:rsidDel="00000000" w:rsidR="00000000" w:rsidRPr="00000000">
              <w:rPr>
                <w:rFonts w:ascii="Arial" w:cs="Arial" w:eastAsia="Arial" w:hAnsi="Arial"/>
                <w:b w:val="1"/>
                <w:color w:val="4a4a4a"/>
                <w:sz w:val="27"/>
                <w:szCs w:val="27"/>
                <w:rtl w:val="0"/>
              </w:rPr>
              <w:t xml:space="preserve">Literacy Skills: Information literacy, media literacy, technology literacy</w:t>
            </w:r>
            <w:r w:rsidDel="00000000" w:rsidR="00000000" w:rsidRPr="00000000">
              <w:rPr>
                <w:rtl w:val="0"/>
              </w:rPr>
            </w:r>
          </w:p>
        </w:tc>
      </w:tr>
    </w:tbl>
    <w:p w:rsidR="00000000" w:rsidDel="00000000" w:rsidP="00000000" w:rsidRDefault="00000000" w:rsidRPr="00000000" w14:paraId="000000E5">
      <w:pPr>
        <w:jc w:val="center"/>
        <w:rPr>
          <w:rFonts w:ascii="Avenir" w:cs="Avenir" w:eastAsia="Avenir" w:hAnsi="Avenir"/>
          <w:b w:val="1"/>
        </w:rPr>
      </w:pPr>
      <w:r w:rsidDel="00000000" w:rsidR="00000000" w:rsidRPr="00000000">
        <w:br w:type="page"/>
      </w:r>
      <w:r w:rsidDel="00000000" w:rsidR="00000000" w:rsidRPr="00000000">
        <w:rPr>
          <w:rtl w:val="0"/>
        </w:rPr>
      </w:r>
    </w:p>
    <w:p w:rsidR="00000000" w:rsidDel="00000000" w:rsidP="00000000" w:rsidRDefault="00000000" w:rsidRPr="00000000" w14:paraId="000000E6">
      <w:pPr>
        <w:jc w:val="center"/>
        <w:rPr>
          <w:rFonts w:ascii="Avenir" w:cs="Avenir" w:eastAsia="Avenir" w:hAnsi="Avenir"/>
          <w:b w:val="1"/>
        </w:rPr>
      </w:pPr>
      <w:r w:rsidDel="00000000" w:rsidR="00000000" w:rsidRPr="00000000">
        <w:rPr>
          <w:rtl w:val="0"/>
        </w:rPr>
      </w:r>
    </w:p>
    <w:p w:rsidR="00000000" w:rsidDel="00000000" w:rsidP="00000000" w:rsidRDefault="00000000" w:rsidRPr="00000000" w14:paraId="000000E7">
      <w:pPr>
        <w:jc w:val="center"/>
        <w:rPr>
          <w:rFonts w:ascii="Avenir" w:cs="Avenir" w:eastAsia="Avenir" w:hAnsi="Avenir"/>
          <w:sz w:val="22"/>
          <w:szCs w:val="22"/>
        </w:rPr>
      </w:pPr>
      <w:r w:rsidDel="00000000" w:rsidR="00000000" w:rsidRPr="00000000">
        <w:rPr>
          <w:rFonts w:ascii="Avenir" w:cs="Avenir" w:eastAsia="Avenir" w:hAnsi="Avenir"/>
          <w:b w:val="1"/>
          <w:sz w:val="28"/>
          <w:szCs w:val="28"/>
          <w:rtl w:val="0"/>
        </w:rPr>
        <w:t xml:space="preserve">LESSON PREPARATION</w:t>
      </w:r>
      <w:r w:rsidDel="00000000" w:rsidR="00000000" w:rsidRPr="00000000">
        <w:rPr>
          <w:rtl w:val="0"/>
        </w:rPr>
      </w:r>
    </w:p>
    <w:p w:rsidR="00000000" w:rsidDel="00000000" w:rsidP="00000000" w:rsidRDefault="00000000" w:rsidRPr="00000000" w14:paraId="000000E8">
      <w:pPr>
        <w:jc w:val="center"/>
        <w:rPr>
          <w:rFonts w:ascii="Avenir" w:cs="Avenir" w:eastAsia="Avenir" w:hAnsi="Avenir"/>
          <w:b w:val="1"/>
        </w:rPr>
      </w:pPr>
      <w:r w:rsidDel="00000000" w:rsidR="00000000" w:rsidRPr="00000000">
        <w:rPr>
          <w:rtl w:val="0"/>
        </w:rPr>
      </w:r>
    </w:p>
    <w:tbl>
      <w:tblPr>
        <w:tblStyle w:val="Table27"/>
        <w:tblW w:w="9504.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4"/>
        <w:tblGridChange w:id="0">
          <w:tblGrid>
            <w:gridCol w:w="9504"/>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9">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Time Required:  1 Class Period</w:t>
            </w:r>
          </w:p>
        </w:tc>
      </w:tr>
    </w:tbl>
    <w:p w:rsidR="00000000" w:rsidDel="00000000" w:rsidP="00000000" w:rsidRDefault="00000000" w:rsidRPr="00000000" w14:paraId="000000EA">
      <w:pPr>
        <w:jc w:val="center"/>
        <w:rPr>
          <w:rFonts w:ascii="Avenir" w:cs="Avenir" w:eastAsia="Avenir" w:hAnsi="Avenir"/>
          <w:b w:val="1"/>
        </w:rPr>
      </w:pPr>
      <w:r w:rsidDel="00000000" w:rsidR="00000000" w:rsidRPr="00000000">
        <w:rPr>
          <w:rtl w:val="0"/>
        </w:rPr>
      </w:r>
    </w:p>
    <w:tbl>
      <w:tblPr>
        <w:tblStyle w:val="Table28"/>
        <w:tblW w:w="9504.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4"/>
        <w:tblGridChange w:id="0">
          <w:tblGrid>
            <w:gridCol w:w="9504"/>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B">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Grouping of Students for Instruction:</w:t>
            </w:r>
          </w:p>
          <w:p w:rsidR="00000000" w:rsidDel="00000000" w:rsidP="00000000" w:rsidRDefault="00000000" w:rsidRPr="00000000" w14:paraId="000000EC">
            <w:pPr>
              <w:widowControl w:val="0"/>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0ED">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Students are now working on their individual teams. Teams were made after students had picked their top 3 roles (google form in lesson 1). Students were divided up so each team had a project manager, engineers, programmers, designers, and marketers.</w:t>
            </w:r>
          </w:p>
        </w:tc>
      </w:tr>
    </w:tbl>
    <w:p w:rsidR="00000000" w:rsidDel="00000000" w:rsidP="00000000" w:rsidRDefault="00000000" w:rsidRPr="00000000" w14:paraId="000000EE">
      <w:pPr>
        <w:jc w:val="center"/>
        <w:rPr>
          <w:rFonts w:ascii="Avenir" w:cs="Avenir" w:eastAsia="Avenir" w:hAnsi="Avenir"/>
          <w:b w:val="1"/>
        </w:rPr>
      </w:pPr>
      <w:r w:rsidDel="00000000" w:rsidR="00000000" w:rsidRPr="00000000">
        <w:rPr>
          <w:rtl w:val="0"/>
        </w:rPr>
      </w:r>
    </w:p>
    <w:tbl>
      <w:tblPr>
        <w:tblStyle w:val="Table29"/>
        <w:tblW w:w="9504.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4"/>
        <w:tblGridChange w:id="0">
          <w:tblGrid>
            <w:gridCol w:w="9504"/>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F">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What is the instruction? (Consider the PBL procedure that is being addressed here):</w:t>
            </w:r>
          </w:p>
          <w:p w:rsidR="00000000" w:rsidDel="00000000" w:rsidP="00000000" w:rsidRDefault="00000000" w:rsidRPr="00000000" w14:paraId="000000F0">
            <w:pPr>
              <w:widowControl w:val="0"/>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0F1">
            <w:pPr>
              <w:widowControl w:val="0"/>
              <w:numPr>
                <w:ilvl w:val="0"/>
                <w:numId w:val="13"/>
              </w:numPr>
              <w:ind w:left="720" w:hanging="360"/>
              <w:rPr>
                <w:rFonts w:ascii="Avenir" w:cs="Avenir" w:eastAsia="Avenir" w:hAnsi="Avenir"/>
                <w:b w:val="1"/>
                <w:sz w:val="22"/>
                <w:szCs w:val="22"/>
                <w:u w:val="none"/>
              </w:rPr>
            </w:pPr>
            <w:r w:rsidDel="00000000" w:rsidR="00000000" w:rsidRPr="00000000">
              <w:rPr>
                <w:rFonts w:ascii="Avenir" w:cs="Avenir" w:eastAsia="Avenir" w:hAnsi="Avenir"/>
                <w:b w:val="1"/>
                <w:sz w:val="22"/>
                <w:szCs w:val="22"/>
                <w:rtl w:val="0"/>
              </w:rPr>
              <w:t xml:space="preserve">Students work with their assigned team to identify the problem, criteria and constraints.  This information is then added to their group’s journal (the project manager shares their packet with the whole team and everyone collaborates in the one document).   </w:t>
            </w:r>
            <w:hyperlink r:id="rId56">
              <w:r w:rsidDel="00000000" w:rsidR="00000000" w:rsidRPr="00000000">
                <w:rPr>
                  <w:rFonts w:ascii="Avenir" w:cs="Avenir" w:eastAsia="Avenir" w:hAnsi="Avenir"/>
                  <w:b w:val="1"/>
                  <w:color w:val="1155cc"/>
                  <w:sz w:val="22"/>
                  <w:szCs w:val="22"/>
                  <w:u w:val="single"/>
                  <w:rtl w:val="0"/>
                </w:rPr>
                <w:t xml:space="preserve">Drone Project Engineering Design Process Journal </w:t>
              </w:r>
            </w:hyperlink>
            <w:r w:rsidDel="00000000" w:rsidR="00000000" w:rsidRPr="00000000">
              <w:rPr>
                <w:rFonts w:ascii="Avenir" w:cs="Avenir" w:eastAsia="Avenir" w:hAnsi="Avenir"/>
                <w:b w:val="1"/>
                <w:sz w:val="22"/>
                <w:szCs w:val="22"/>
                <w:rtl w:val="0"/>
              </w:rPr>
              <w:t xml:space="preserve"> </w:t>
            </w:r>
            <w:r w:rsidDel="00000000" w:rsidR="00000000" w:rsidRPr="00000000">
              <w:rPr>
                <w:rtl w:val="0"/>
              </w:rPr>
            </w:r>
          </w:p>
          <w:p w:rsidR="00000000" w:rsidDel="00000000" w:rsidP="00000000" w:rsidRDefault="00000000" w:rsidRPr="00000000" w14:paraId="000000F2">
            <w:pPr>
              <w:widowControl w:val="0"/>
              <w:numPr>
                <w:ilvl w:val="0"/>
                <w:numId w:val="13"/>
              </w:numPr>
              <w:ind w:left="720" w:hanging="360"/>
              <w:rPr>
                <w:rFonts w:ascii="Avenir" w:cs="Avenir" w:eastAsia="Avenir" w:hAnsi="Avenir"/>
                <w:b w:val="1"/>
                <w:sz w:val="22"/>
                <w:szCs w:val="22"/>
                <w:u w:val="none"/>
              </w:rPr>
            </w:pPr>
            <w:r w:rsidDel="00000000" w:rsidR="00000000" w:rsidRPr="00000000">
              <w:rPr>
                <w:rFonts w:ascii="Avenir" w:cs="Avenir" w:eastAsia="Avenir" w:hAnsi="Avenir"/>
                <w:b w:val="1"/>
                <w:sz w:val="22"/>
                <w:szCs w:val="22"/>
                <w:rtl w:val="0"/>
              </w:rPr>
              <w:t xml:space="preserve">Research - all team members will add to the research section of their team journal.  </w:t>
            </w:r>
            <w:r w:rsidDel="00000000" w:rsidR="00000000" w:rsidRPr="00000000">
              <w:rPr>
                <w:rtl w:val="0"/>
              </w:rPr>
            </w:r>
          </w:p>
          <w:p w:rsidR="00000000" w:rsidDel="00000000" w:rsidP="00000000" w:rsidRDefault="00000000" w:rsidRPr="00000000" w14:paraId="000000F3">
            <w:pPr>
              <w:widowControl w:val="0"/>
              <w:numPr>
                <w:ilvl w:val="0"/>
                <w:numId w:val="13"/>
              </w:numPr>
              <w:ind w:left="720" w:hanging="360"/>
              <w:rPr>
                <w:rFonts w:ascii="Avenir" w:cs="Avenir" w:eastAsia="Avenir" w:hAnsi="Avenir"/>
                <w:b w:val="1"/>
                <w:sz w:val="22"/>
                <w:szCs w:val="22"/>
                <w:u w:val="none"/>
              </w:rPr>
            </w:pPr>
            <w:r w:rsidDel="00000000" w:rsidR="00000000" w:rsidRPr="00000000">
              <w:rPr>
                <w:rFonts w:ascii="Avenir" w:cs="Avenir" w:eastAsia="Avenir" w:hAnsi="Avenir"/>
                <w:b w:val="1"/>
                <w:sz w:val="22"/>
                <w:szCs w:val="22"/>
                <w:rtl w:val="0"/>
              </w:rPr>
              <w:t xml:space="preserve">Then the designers and marketers will lead a brainstorming session of possible problems and solutions for their group’s drone.  All team ideas will be recorded in the team journal.</w:t>
            </w:r>
            <w:r w:rsidDel="00000000" w:rsidR="00000000" w:rsidRPr="00000000">
              <w:rPr>
                <w:rtl w:val="0"/>
              </w:rPr>
            </w:r>
          </w:p>
          <w:p w:rsidR="00000000" w:rsidDel="00000000" w:rsidP="00000000" w:rsidRDefault="00000000" w:rsidRPr="00000000" w14:paraId="000000F4">
            <w:pPr>
              <w:widowControl w:val="0"/>
              <w:numPr>
                <w:ilvl w:val="0"/>
                <w:numId w:val="13"/>
              </w:numPr>
              <w:ind w:left="720" w:hanging="360"/>
              <w:rPr>
                <w:rFonts w:ascii="Avenir" w:cs="Avenir" w:eastAsia="Avenir" w:hAnsi="Avenir"/>
                <w:b w:val="1"/>
                <w:sz w:val="22"/>
                <w:szCs w:val="22"/>
                <w:u w:val="none"/>
              </w:rPr>
            </w:pPr>
            <w:r w:rsidDel="00000000" w:rsidR="00000000" w:rsidRPr="00000000">
              <w:rPr>
                <w:rFonts w:ascii="Avenir" w:cs="Avenir" w:eastAsia="Avenir" w:hAnsi="Avenir"/>
                <w:b w:val="1"/>
                <w:sz w:val="22"/>
                <w:szCs w:val="22"/>
                <w:rtl w:val="0"/>
              </w:rPr>
              <w:t xml:space="preserve">The team will need to vote on a possible problem and solution.  If a consensus can not be reached within the class period, the project manager will select a problem/solution.  The team’s chosen problem and solution should be recorded in the team journal.</w:t>
            </w:r>
            <w:r w:rsidDel="00000000" w:rsidR="00000000" w:rsidRPr="00000000">
              <w:rPr>
                <w:rtl w:val="0"/>
              </w:rPr>
            </w:r>
          </w:p>
        </w:tc>
      </w:tr>
    </w:tbl>
    <w:p w:rsidR="00000000" w:rsidDel="00000000" w:rsidP="00000000" w:rsidRDefault="00000000" w:rsidRPr="00000000" w14:paraId="000000F5">
      <w:pPr>
        <w:jc w:val="center"/>
        <w:rPr>
          <w:rFonts w:ascii="Avenir" w:cs="Avenir" w:eastAsia="Avenir" w:hAnsi="Avenir"/>
          <w:b w:val="1"/>
        </w:rPr>
      </w:pPr>
      <w:r w:rsidDel="00000000" w:rsidR="00000000" w:rsidRPr="00000000">
        <w:rPr>
          <w:rtl w:val="0"/>
        </w:rPr>
      </w:r>
    </w:p>
    <w:tbl>
      <w:tblPr>
        <w:tblStyle w:val="Table30"/>
        <w:tblW w:w="9504.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4"/>
        <w:tblGridChange w:id="0">
          <w:tblGrid>
            <w:gridCol w:w="9504"/>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6">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Possible Accommodations:</w:t>
            </w:r>
          </w:p>
        </w:tc>
      </w:tr>
    </w:tbl>
    <w:p w:rsidR="00000000" w:rsidDel="00000000" w:rsidP="00000000" w:rsidRDefault="00000000" w:rsidRPr="00000000" w14:paraId="000000F7">
      <w:pPr>
        <w:jc w:val="center"/>
        <w:rPr>
          <w:rFonts w:ascii="Avenir" w:cs="Avenir" w:eastAsia="Avenir" w:hAnsi="Avenir"/>
          <w:b w:val="1"/>
        </w:rPr>
      </w:pPr>
      <w:r w:rsidDel="00000000" w:rsidR="00000000" w:rsidRPr="00000000">
        <w:rPr>
          <w:rtl w:val="0"/>
        </w:rPr>
      </w:r>
    </w:p>
    <w:tbl>
      <w:tblPr>
        <w:tblStyle w:val="Table31"/>
        <w:tblW w:w="9504.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4"/>
        <w:tblGridChange w:id="0">
          <w:tblGrid>
            <w:gridCol w:w="9504"/>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8">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Possible Extensions:</w:t>
            </w:r>
          </w:p>
        </w:tc>
      </w:tr>
    </w:tbl>
    <w:p w:rsidR="00000000" w:rsidDel="00000000" w:rsidP="00000000" w:rsidRDefault="00000000" w:rsidRPr="00000000" w14:paraId="000000F9">
      <w:pPr>
        <w:jc w:val="center"/>
        <w:rPr>
          <w:rFonts w:ascii="Avenir" w:cs="Avenir" w:eastAsia="Avenir" w:hAnsi="Avenir"/>
          <w:b w:val="1"/>
        </w:rPr>
      </w:pPr>
      <w:r w:rsidDel="00000000" w:rsidR="00000000" w:rsidRPr="00000000">
        <w:rPr>
          <w:rtl w:val="0"/>
        </w:rPr>
      </w:r>
    </w:p>
    <w:tbl>
      <w:tblPr>
        <w:tblStyle w:val="Table32"/>
        <w:tblW w:w="9504.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4"/>
        <w:tblGridChange w:id="0">
          <w:tblGrid>
            <w:gridCol w:w="9504"/>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A">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Possible Assessment:  Each part of the Engineering design process is evaluated at the end of the project in the team scoring.  For this lesson, the team will be evaluated on how well they identified the problem, criteria and constraints.</w:t>
            </w:r>
          </w:p>
        </w:tc>
      </w:tr>
    </w:tbl>
    <w:p w:rsidR="00000000" w:rsidDel="00000000" w:rsidP="00000000" w:rsidRDefault="00000000" w:rsidRPr="00000000" w14:paraId="000000FB">
      <w:pPr>
        <w:jc w:val="center"/>
        <w:rPr>
          <w:rFonts w:ascii="Avenir" w:cs="Avenir" w:eastAsia="Avenir" w:hAnsi="Avenir"/>
          <w:b w:val="1"/>
        </w:rPr>
      </w:pPr>
      <w:r w:rsidDel="00000000" w:rsidR="00000000" w:rsidRPr="00000000">
        <w:rPr>
          <w:rtl w:val="0"/>
        </w:rPr>
      </w:r>
    </w:p>
    <w:tbl>
      <w:tblPr>
        <w:tblStyle w:val="Table33"/>
        <w:tblW w:w="9504.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4"/>
        <w:tblGridChange w:id="0">
          <w:tblGrid>
            <w:gridCol w:w="9504"/>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C">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References and Resources:</w:t>
            </w:r>
          </w:p>
        </w:tc>
      </w:tr>
    </w:tbl>
    <w:p w:rsidR="00000000" w:rsidDel="00000000" w:rsidP="00000000" w:rsidRDefault="00000000" w:rsidRPr="00000000" w14:paraId="000000FD">
      <w:pPr>
        <w:rPr>
          <w:rFonts w:ascii="Avenir" w:cs="Avenir" w:eastAsia="Avenir" w:hAnsi="Avenir"/>
          <w:i w:val="1"/>
          <w:sz w:val="22"/>
          <w:szCs w:val="22"/>
        </w:rPr>
      </w:pPr>
      <w:r w:rsidDel="00000000" w:rsidR="00000000" w:rsidRPr="00000000">
        <w:rPr>
          <w:rtl w:val="0"/>
        </w:rPr>
      </w:r>
    </w:p>
    <w:p w:rsidR="00000000" w:rsidDel="00000000" w:rsidP="00000000" w:rsidRDefault="00000000" w:rsidRPr="00000000" w14:paraId="000000FE">
      <w:pPr>
        <w:rPr>
          <w:rFonts w:ascii="Avenir" w:cs="Avenir" w:eastAsia="Avenir" w:hAnsi="Avenir"/>
          <w:i w:val="1"/>
          <w:sz w:val="22"/>
          <w:szCs w:val="22"/>
        </w:rPr>
      </w:pPr>
      <w:r w:rsidDel="00000000" w:rsidR="00000000" w:rsidRPr="00000000">
        <w:rPr>
          <w:rtl w:val="0"/>
        </w:rPr>
      </w:r>
    </w:p>
    <w:p w:rsidR="00000000" w:rsidDel="00000000" w:rsidP="00000000" w:rsidRDefault="00000000" w:rsidRPr="00000000" w14:paraId="000000FF">
      <w:pPr>
        <w:rPr>
          <w:rFonts w:ascii="Avenir" w:cs="Avenir" w:eastAsia="Avenir" w:hAnsi="Avenir"/>
          <w:i w:val="1"/>
          <w:sz w:val="22"/>
          <w:szCs w:val="22"/>
        </w:rPr>
      </w:pPr>
      <w:r w:rsidDel="00000000" w:rsidR="00000000" w:rsidRPr="00000000">
        <w:rPr>
          <w:rtl w:val="0"/>
        </w:rPr>
      </w:r>
    </w:p>
    <w:p w:rsidR="00000000" w:rsidDel="00000000" w:rsidP="00000000" w:rsidRDefault="00000000" w:rsidRPr="00000000" w14:paraId="00000100">
      <w:pPr>
        <w:jc w:val="center"/>
        <w:rPr>
          <w:rFonts w:ascii="Avenir" w:cs="Avenir" w:eastAsia="Avenir" w:hAnsi="Avenir"/>
          <w:b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101">
      <w:pPr>
        <w:jc w:val="center"/>
        <w:rPr>
          <w:rFonts w:ascii="Avenir" w:cs="Avenir" w:eastAsia="Avenir" w:hAnsi="Avenir"/>
          <w:b w:val="1"/>
          <w:sz w:val="28"/>
          <w:szCs w:val="28"/>
        </w:rPr>
      </w:pPr>
      <w:r w:rsidDel="00000000" w:rsidR="00000000" w:rsidRPr="00000000">
        <w:rPr>
          <w:rFonts w:ascii="Avenir" w:cs="Avenir" w:eastAsia="Avenir" w:hAnsi="Avenir"/>
          <w:b w:val="1"/>
          <w:sz w:val="28"/>
          <w:szCs w:val="28"/>
          <w:rtl w:val="0"/>
        </w:rPr>
        <w:t xml:space="preserve">LESSON OVERVIEW</w:t>
      </w:r>
    </w:p>
    <w:p w:rsidR="00000000" w:rsidDel="00000000" w:rsidP="00000000" w:rsidRDefault="00000000" w:rsidRPr="00000000" w14:paraId="00000102">
      <w:pPr>
        <w:jc w:val="center"/>
        <w:rPr>
          <w:rFonts w:ascii="Avenir" w:cs="Avenir" w:eastAsia="Avenir" w:hAnsi="Avenir"/>
          <w:sz w:val="22"/>
          <w:szCs w:val="22"/>
        </w:rPr>
      </w:pPr>
      <w:r w:rsidDel="00000000" w:rsidR="00000000" w:rsidRPr="00000000">
        <w:rPr>
          <w:rFonts w:ascii="Avenir" w:cs="Avenir" w:eastAsia="Avenir" w:hAnsi="Avenir"/>
          <w:sz w:val="22"/>
          <w:szCs w:val="22"/>
          <w:rtl w:val="0"/>
        </w:rPr>
        <w:t xml:space="preserve">This section should be repeated for each individual lesson that makes up the unit.</w:t>
      </w:r>
    </w:p>
    <w:p w:rsidR="00000000" w:rsidDel="00000000" w:rsidP="00000000" w:rsidRDefault="00000000" w:rsidRPr="00000000" w14:paraId="00000103">
      <w:pPr>
        <w:rPr>
          <w:rFonts w:ascii="Avenir" w:cs="Avenir" w:eastAsia="Avenir" w:hAnsi="Avenir"/>
          <w:b w:val="1"/>
          <w:sz w:val="28"/>
          <w:szCs w:val="28"/>
        </w:rPr>
      </w:pPr>
      <w:r w:rsidDel="00000000" w:rsidR="00000000" w:rsidRPr="00000000">
        <w:rPr>
          <w:rtl w:val="0"/>
        </w:rPr>
      </w:r>
    </w:p>
    <w:p w:rsidR="00000000" w:rsidDel="00000000" w:rsidP="00000000" w:rsidRDefault="00000000" w:rsidRPr="00000000" w14:paraId="00000104">
      <w:pPr>
        <w:rPr>
          <w:rFonts w:ascii="Avenir" w:cs="Avenir" w:eastAsia="Avenir" w:hAnsi="Avenir"/>
          <w:b w:val="1"/>
          <w:sz w:val="22"/>
          <w:szCs w:val="22"/>
        </w:rPr>
      </w:pPr>
      <w:r w:rsidDel="00000000" w:rsidR="00000000" w:rsidRPr="00000000">
        <w:rPr>
          <w:rtl w:val="0"/>
        </w:rPr>
      </w:r>
    </w:p>
    <w:tbl>
      <w:tblPr>
        <w:tblStyle w:val="Table34"/>
        <w:tblW w:w="9504.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4"/>
        <w:tblGridChange w:id="0">
          <w:tblGrid>
            <w:gridCol w:w="9504"/>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5">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Lesson Number and Title:  Lesson 3: Time to Do My Part</w:t>
            </w:r>
          </w:p>
        </w:tc>
      </w:tr>
    </w:tbl>
    <w:p w:rsidR="00000000" w:rsidDel="00000000" w:rsidP="00000000" w:rsidRDefault="00000000" w:rsidRPr="00000000" w14:paraId="00000106">
      <w:pPr>
        <w:rPr>
          <w:rFonts w:ascii="Avenir" w:cs="Avenir" w:eastAsia="Avenir" w:hAnsi="Avenir"/>
          <w:b w:val="1"/>
          <w:sz w:val="22"/>
          <w:szCs w:val="22"/>
        </w:rPr>
      </w:pPr>
      <w:r w:rsidDel="00000000" w:rsidR="00000000" w:rsidRPr="00000000">
        <w:rPr>
          <w:rtl w:val="0"/>
        </w:rPr>
      </w:r>
    </w:p>
    <w:tbl>
      <w:tblPr>
        <w:tblStyle w:val="Table35"/>
        <w:tblW w:w="9504.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4"/>
        <w:tblGridChange w:id="0">
          <w:tblGrid>
            <w:gridCol w:w="9504"/>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7">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Problem Statement:  How can I contribute to my team’s presentation of our problem and design solution?</w:t>
            </w:r>
          </w:p>
        </w:tc>
      </w:tr>
    </w:tbl>
    <w:p w:rsidR="00000000" w:rsidDel="00000000" w:rsidP="00000000" w:rsidRDefault="00000000" w:rsidRPr="00000000" w14:paraId="00000108">
      <w:pPr>
        <w:rPr>
          <w:rFonts w:ascii="Avenir" w:cs="Avenir" w:eastAsia="Avenir" w:hAnsi="Avenir"/>
          <w:b w:val="1"/>
          <w:sz w:val="22"/>
          <w:szCs w:val="22"/>
        </w:rPr>
      </w:pPr>
      <w:r w:rsidDel="00000000" w:rsidR="00000000" w:rsidRPr="00000000">
        <w:rPr>
          <w:rtl w:val="0"/>
        </w:rPr>
      </w:r>
    </w:p>
    <w:tbl>
      <w:tblPr>
        <w:tblStyle w:val="Table36"/>
        <w:tblW w:w="9504.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4"/>
        <w:tblGridChange w:id="0">
          <w:tblGrid>
            <w:gridCol w:w="9504"/>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9">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Lesson Objectives:  Individual team members will now work on their individual parts of the project to be able to contribute to the success of the team.</w:t>
            </w:r>
          </w:p>
        </w:tc>
      </w:tr>
    </w:tbl>
    <w:p w:rsidR="00000000" w:rsidDel="00000000" w:rsidP="00000000" w:rsidRDefault="00000000" w:rsidRPr="00000000" w14:paraId="0000010A">
      <w:pPr>
        <w:rPr>
          <w:rFonts w:ascii="Avenir" w:cs="Avenir" w:eastAsia="Avenir" w:hAnsi="Avenir"/>
          <w:b w:val="1"/>
          <w:sz w:val="22"/>
          <w:szCs w:val="22"/>
        </w:rPr>
      </w:pPr>
      <w:r w:rsidDel="00000000" w:rsidR="00000000" w:rsidRPr="00000000">
        <w:rPr>
          <w:rtl w:val="0"/>
        </w:rPr>
      </w:r>
    </w:p>
    <w:tbl>
      <w:tblPr>
        <w:tblStyle w:val="Table37"/>
        <w:tblW w:w="9504.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4"/>
        <w:tblGridChange w:id="0">
          <w:tblGrid>
            <w:gridCol w:w="9504"/>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B">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Lesson Standards:</w:t>
            </w:r>
          </w:p>
          <w:p w:rsidR="00000000" w:rsidDel="00000000" w:rsidP="00000000" w:rsidRDefault="00000000" w:rsidRPr="00000000" w14:paraId="0000010C">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DCIs:</w:t>
            </w:r>
          </w:p>
          <w:p w:rsidR="00000000" w:rsidDel="00000000" w:rsidP="00000000" w:rsidRDefault="00000000" w:rsidRPr="00000000" w14:paraId="0000010D">
            <w:pPr>
              <w:widowControl w:val="0"/>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10E">
            <w:pPr>
              <w:pStyle w:val="Heading3"/>
              <w:keepNext w:val="0"/>
              <w:keepLines w:val="0"/>
              <w:widowControl w:val="0"/>
              <w:pBdr>
                <w:top w:color="000000" w:space="0" w:sz="0" w:val="none"/>
                <w:left w:color="000000" w:space="0" w:sz="0" w:val="none"/>
                <w:bottom w:color="000000" w:space="0" w:sz="0" w:val="none"/>
                <w:right w:color="000000" w:space="0" w:sz="0" w:val="none"/>
                <w:between w:color="000000" w:space="0" w:sz="0" w:val="none"/>
              </w:pBdr>
              <w:spacing w:after="0" w:before="0" w:line="222.85714285714283" w:lineRule="auto"/>
              <w:rPr/>
            </w:pPr>
            <w:bookmarkStart w:colFirst="0" w:colLast="0" w:name="_heading=h.99fpajb11u6z" w:id="24"/>
            <w:bookmarkEnd w:id="24"/>
            <w:hyperlink r:id="rId57">
              <w:r w:rsidDel="00000000" w:rsidR="00000000" w:rsidRPr="00000000">
                <w:rPr>
                  <w:rFonts w:ascii="Arial" w:cs="Arial" w:eastAsia="Arial" w:hAnsi="Arial"/>
                  <w:sz w:val="17"/>
                  <w:szCs w:val="17"/>
                  <w:rtl w:val="0"/>
                </w:rPr>
                <w:t xml:space="preserve">ETS1.B: Developing Possible Solutions</w:t>
              </w:r>
            </w:hyperlink>
            <w:r w:rsidDel="00000000" w:rsidR="00000000" w:rsidRPr="00000000">
              <w:rPr>
                <w:rtl w:val="0"/>
              </w:rPr>
            </w:r>
          </w:p>
          <w:p w:rsidR="00000000" w:rsidDel="00000000" w:rsidP="00000000" w:rsidRDefault="00000000" w:rsidRPr="00000000" w14:paraId="0000010F">
            <w:pPr>
              <w:rPr>
                <w:color w:val="1155cc"/>
                <w:u w:val="single"/>
              </w:rPr>
            </w:pPr>
            <w:r w:rsidDel="00000000" w:rsidR="00000000" w:rsidRPr="00000000">
              <w:fldChar w:fldCharType="begin"/>
              <w:instrText xml:space="preserve"> HYPERLINK "http://www.nap.edu/openbook.php?record_id=13165&amp;page=206" </w:instrText>
              <w:fldChar w:fldCharType="separate"/>
            </w:r>
            <w:r w:rsidDel="00000000" w:rsidR="00000000" w:rsidRPr="00000000">
              <w:rPr>
                <w:rtl w:val="0"/>
              </w:rPr>
            </w:r>
          </w:p>
          <w:p w:rsidR="00000000" w:rsidDel="00000000" w:rsidP="00000000" w:rsidRDefault="00000000" w:rsidRPr="00000000" w14:paraId="00000110">
            <w:pPr>
              <w:widowControl w:val="0"/>
              <w:numPr>
                <w:ilvl w:val="0"/>
                <w:numId w:val="1"/>
              </w:numPr>
              <w:pBdr>
                <w:top w:color="000000" w:space="0" w:sz="0" w:val="none"/>
                <w:bottom w:color="000000" w:space="0" w:sz="0" w:val="none"/>
                <w:right w:color="000000" w:space="0" w:sz="0" w:val="none"/>
                <w:between w:color="000000" w:space="0" w:sz="0" w:val="none"/>
              </w:pBdr>
              <w:spacing w:line="254.11764705882354" w:lineRule="auto"/>
              <w:ind w:left="1020" w:hanging="360"/>
              <w:rPr>
                <w:b w:val="1"/>
              </w:rPr>
            </w:pPr>
            <w:r w:rsidDel="00000000" w:rsidR="00000000" w:rsidRPr="00000000">
              <w:fldChar w:fldCharType="end"/>
            </w:r>
            <w:hyperlink r:id="rId58">
              <w:r w:rsidDel="00000000" w:rsidR="00000000" w:rsidRPr="00000000">
                <w:rPr>
                  <w:rFonts w:ascii="Arial" w:cs="Arial" w:eastAsia="Arial" w:hAnsi="Arial"/>
                  <w:b w:val="1"/>
                  <w:sz w:val="17"/>
                  <w:szCs w:val="17"/>
                  <w:rtl w:val="0"/>
                </w:rPr>
                <w:t xml:space="preserve">A solution needs to be tested, and then modified on the basis of the test results, in order to improve it. (MS-ETS1-4)</w:t>
              </w:r>
            </w:hyperlink>
            <w:r w:rsidDel="00000000" w:rsidR="00000000" w:rsidRPr="00000000">
              <w:rPr>
                <w:rtl w:val="0"/>
              </w:rPr>
            </w:r>
          </w:p>
          <w:p w:rsidR="00000000" w:rsidDel="00000000" w:rsidP="00000000" w:rsidRDefault="00000000" w:rsidRPr="00000000" w14:paraId="00000111">
            <w:pPr>
              <w:widowControl w:val="0"/>
              <w:numPr>
                <w:ilvl w:val="0"/>
                <w:numId w:val="1"/>
              </w:numPr>
              <w:pBdr>
                <w:top w:color="000000" w:space="0" w:sz="0" w:val="none"/>
                <w:bottom w:color="000000" w:space="0" w:sz="0" w:val="none"/>
                <w:right w:color="000000" w:space="0" w:sz="0" w:val="none"/>
                <w:between w:color="000000" w:space="0" w:sz="0" w:val="none"/>
              </w:pBdr>
              <w:spacing w:line="254.11764705882354" w:lineRule="auto"/>
              <w:ind w:left="1020" w:hanging="360"/>
              <w:rPr>
                <w:b w:val="1"/>
              </w:rPr>
            </w:pPr>
            <w:hyperlink r:id="rId59">
              <w:r w:rsidDel="00000000" w:rsidR="00000000" w:rsidRPr="00000000">
                <w:rPr>
                  <w:rFonts w:ascii="Arial" w:cs="Arial" w:eastAsia="Arial" w:hAnsi="Arial"/>
                  <w:b w:val="1"/>
                  <w:sz w:val="17"/>
                  <w:szCs w:val="17"/>
                  <w:rtl w:val="0"/>
                </w:rPr>
                <w:t xml:space="preserve">There are systematic processes for evaluating solutions with respect to how well they meet the criteria and constraints of a problem. (MS-ETS1-2), (MS-ETS1-3)</w:t>
              </w:r>
            </w:hyperlink>
            <w:r w:rsidDel="00000000" w:rsidR="00000000" w:rsidRPr="00000000">
              <w:rPr>
                <w:rtl w:val="0"/>
              </w:rPr>
            </w:r>
          </w:p>
          <w:p w:rsidR="00000000" w:rsidDel="00000000" w:rsidP="00000000" w:rsidRDefault="00000000" w:rsidRPr="00000000" w14:paraId="00000112">
            <w:pPr>
              <w:widowControl w:val="0"/>
              <w:numPr>
                <w:ilvl w:val="0"/>
                <w:numId w:val="1"/>
              </w:numPr>
              <w:pBdr>
                <w:top w:color="000000" w:space="0" w:sz="0" w:val="none"/>
                <w:bottom w:color="000000" w:space="0" w:sz="0" w:val="none"/>
                <w:right w:color="000000" w:space="0" w:sz="0" w:val="none"/>
                <w:between w:color="000000" w:space="0" w:sz="0" w:val="none"/>
              </w:pBdr>
              <w:spacing w:line="254.11764705882354" w:lineRule="auto"/>
              <w:ind w:left="1020" w:hanging="360"/>
              <w:rPr>
                <w:b w:val="1"/>
              </w:rPr>
            </w:pPr>
            <w:hyperlink r:id="rId60">
              <w:r w:rsidDel="00000000" w:rsidR="00000000" w:rsidRPr="00000000">
                <w:rPr>
                  <w:rFonts w:ascii="Arial" w:cs="Arial" w:eastAsia="Arial" w:hAnsi="Arial"/>
                  <w:b w:val="1"/>
                  <w:sz w:val="17"/>
                  <w:szCs w:val="17"/>
                  <w:rtl w:val="0"/>
                </w:rPr>
                <w:t xml:space="preserve">Sometimes parts of different solutions can be combined to create a solution that is better than any of its predecessors. (MS-ETS1-3)</w:t>
              </w:r>
            </w:hyperlink>
            <w:r w:rsidDel="00000000" w:rsidR="00000000" w:rsidRPr="00000000">
              <w:rPr>
                <w:rtl w:val="0"/>
              </w:rPr>
            </w:r>
          </w:p>
          <w:p w:rsidR="00000000" w:rsidDel="00000000" w:rsidP="00000000" w:rsidRDefault="00000000" w:rsidRPr="00000000" w14:paraId="00000113">
            <w:pPr>
              <w:widowControl w:val="0"/>
              <w:numPr>
                <w:ilvl w:val="0"/>
                <w:numId w:val="1"/>
              </w:numPr>
              <w:pBdr>
                <w:top w:color="000000" w:space="0" w:sz="0" w:val="none"/>
                <w:bottom w:color="000000" w:space="0" w:sz="0" w:val="none"/>
                <w:right w:color="000000" w:space="0" w:sz="0" w:val="none"/>
                <w:between w:color="000000" w:space="0" w:sz="0" w:val="none"/>
              </w:pBdr>
              <w:spacing w:line="254.11764705882354" w:lineRule="auto"/>
              <w:ind w:left="1020" w:hanging="360"/>
              <w:rPr>
                <w:b w:val="1"/>
              </w:rPr>
            </w:pPr>
            <w:hyperlink r:id="rId61">
              <w:r w:rsidDel="00000000" w:rsidR="00000000" w:rsidRPr="00000000">
                <w:rPr>
                  <w:rFonts w:ascii="Arial" w:cs="Arial" w:eastAsia="Arial" w:hAnsi="Arial"/>
                  <w:b w:val="1"/>
                  <w:sz w:val="17"/>
                  <w:szCs w:val="17"/>
                  <w:rtl w:val="0"/>
                </w:rPr>
                <w:t xml:space="preserve">Models of all kinds are important for testing solutions. (MS-ETS1-4)</w:t>
              </w:r>
            </w:hyperlink>
            <w:r w:rsidDel="00000000" w:rsidR="00000000" w:rsidRPr="00000000">
              <w:rPr>
                <w:rtl w:val="0"/>
              </w:rPr>
            </w:r>
          </w:p>
          <w:p w:rsidR="00000000" w:rsidDel="00000000" w:rsidP="00000000" w:rsidRDefault="00000000" w:rsidRPr="00000000" w14:paraId="00000114">
            <w:pPr>
              <w:widowControl w:val="0"/>
              <w:pBdr>
                <w:top w:color="000000" w:space="0" w:sz="0" w:val="none"/>
                <w:bottom w:color="000000" w:space="0" w:sz="0" w:val="none"/>
                <w:right w:color="000000" w:space="0" w:sz="0" w:val="none"/>
                <w:between w:color="000000" w:space="0" w:sz="0" w:val="none"/>
              </w:pBdr>
              <w:spacing w:line="254.11764705882354" w:lineRule="auto"/>
              <w:rPr>
                <w:rFonts w:ascii="Arial" w:cs="Arial" w:eastAsia="Arial" w:hAnsi="Arial"/>
                <w:b w:val="1"/>
                <w:sz w:val="17"/>
                <w:szCs w:val="17"/>
              </w:rPr>
            </w:pPr>
            <w:r w:rsidDel="00000000" w:rsidR="00000000" w:rsidRPr="00000000">
              <w:rPr>
                <w:rtl w:val="0"/>
              </w:rPr>
            </w:r>
          </w:p>
          <w:p w:rsidR="00000000" w:rsidDel="00000000" w:rsidP="00000000" w:rsidRDefault="00000000" w:rsidRPr="00000000" w14:paraId="00000115">
            <w:pPr>
              <w:widowControl w:val="0"/>
              <w:pBdr>
                <w:top w:color="000000" w:space="0" w:sz="0" w:val="none"/>
                <w:bottom w:color="000000" w:space="0" w:sz="0" w:val="none"/>
                <w:right w:color="000000" w:space="0" w:sz="0" w:val="none"/>
                <w:between w:color="000000" w:space="0" w:sz="0" w:val="none"/>
              </w:pBdr>
              <w:spacing w:line="254.11764705882354" w:lineRule="auto"/>
              <w:rPr>
                <w:rFonts w:ascii="Arial" w:cs="Arial" w:eastAsia="Arial" w:hAnsi="Arial"/>
                <w:b w:val="1"/>
                <w:sz w:val="17"/>
                <w:szCs w:val="17"/>
              </w:rPr>
            </w:pPr>
            <w:r w:rsidDel="00000000" w:rsidR="00000000" w:rsidRPr="00000000">
              <w:rPr>
                <w:rtl w:val="0"/>
              </w:rPr>
            </w:r>
          </w:p>
          <w:p w:rsidR="00000000" w:rsidDel="00000000" w:rsidP="00000000" w:rsidRDefault="00000000" w:rsidRPr="00000000" w14:paraId="00000116">
            <w:pPr>
              <w:pStyle w:val="Heading3"/>
              <w:keepNext w:val="0"/>
              <w:keepLines w:val="0"/>
              <w:widowControl w:val="0"/>
              <w:pBdr>
                <w:top w:color="000000" w:space="0" w:sz="0" w:val="none"/>
                <w:left w:color="000000" w:space="0" w:sz="0" w:val="none"/>
                <w:bottom w:color="000000" w:space="0" w:sz="0" w:val="none"/>
                <w:right w:color="000000" w:space="0" w:sz="0" w:val="none"/>
                <w:between w:color="000000" w:space="0" w:sz="0" w:val="none"/>
              </w:pBdr>
              <w:spacing w:after="0" w:before="0" w:line="222.85714285714283" w:lineRule="auto"/>
              <w:rPr>
                <w:rFonts w:ascii="Arial" w:cs="Arial" w:eastAsia="Arial" w:hAnsi="Arial"/>
                <w:sz w:val="17"/>
                <w:szCs w:val="17"/>
                <w:u w:val="single"/>
              </w:rPr>
            </w:pPr>
            <w:bookmarkStart w:colFirst="0" w:colLast="0" w:name="_heading=h.c6mk9c4d287u" w:id="25"/>
            <w:bookmarkEnd w:id="25"/>
            <w:r w:rsidDel="00000000" w:rsidR="00000000" w:rsidRPr="00000000">
              <w:fldChar w:fldCharType="begin"/>
              <w:instrText xml:space="preserve"> HYPERLINK "http://www.nap.edu/openbook.php?record_id=13165&amp;page=208" </w:instrText>
              <w:fldChar w:fldCharType="separate"/>
            </w:r>
            <w:r w:rsidDel="00000000" w:rsidR="00000000" w:rsidRPr="00000000">
              <w:rPr>
                <w:rFonts w:ascii="Arial" w:cs="Arial" w:eastAsia="Arial" w:hAnsi="Arial"/>
                <w:sz w:val="17"/>
                <w:szCs w:val="17"/>
                <w:u w:val="single"/>
                <w:rtl w:val="0"/>
              </w:rPr>
              <w:t xml:space="preserve">ETS1.C: Optimizing the Design Solution</w:t>
            </w:r>
          </w:p>
          <w:p w:rsidR="00000000" w:rsidDel="00000000" w:rsidP="00000000" w:rsidRDefault="00000000" w:rsidRPr="00000000" w14:paraId="00000117">
            <w:pPr>
              <w:widowControl w:val="0"/>
              <w:numPr>
                <w:ilvl w:val="0"/>
                <w:numId w:val="17"/>
              </w:numPr>
              <w:pBdr>
                <w:top w:color="000000" w:space="0" w:sz="0" w:val="none"/>
                <w:bottom w:color="000000" w:space="0" w:sz="0" w:val="none"/>
                <w:right w:color="000000" w:space="0" w:sz="0" w:val="none"/>
                <w:between w:color="000000" w:space="0" w:sz="0" w:val="none"/>
              </w:pBdr>
              <w:spacing w:line="254.11764705882354" w:lineRule="auto"/>
              <w:ind w:left="1020" w:hanging="360"/>
              <w:rPr>
                <w:b w:val="1"/>
              </w:rPr>
            </w:pPr>
            <w:r w:rsidDel="00000000" w:rsidR="00000000" w:rsidRPr="00000000">
              <w:fldChar w:fldCharType="end"/>
            </w:r>
            <w:hyperlink r:id="rId62">
              <w:r w:rsidDel="00000000" w:rsidR="00000000" w:rsidRPr="00000000">
                <w:rPr>
                  <w:rFonts w:ascii="Arial" w:cs="Arial" w:eastAsia="Arial" w:hAnsi="Arial"/>
                  <w:b w:val="1"/>
                  <w:sz w:val="17"/>
                  <w:szCs w:val="17"/>
                  <w:u w:val="single"/>
                  <w:rtl w:val="0"/>
                </w:rPr>
                <w:t xml:space="preserve">Although one design may not perform the best across all tests, identifying the characteristics of the design that performed the best in each test can provide useful information for the redesign process—that is, some of those characteristics may be incorporated into the new design. (MS-ETS1-3)</w:t>
              </w:r>
            </w:hyperlink>
            <w:r w:rsidDel="00000000" w:rsidR="00000000" w:rsidRPr="00000000">
              <w:fldChar w:fldCharType="begin"/>
              <w:instrText xml:space="preserve"> HYPERLINK "http://www.nap.edu/openbook.php?record_id=13165&amp;page=208" </w:instrText>
              <w:fldChar w:fldCharType="separate"/>
            </w:r>
            <w:r w:rsidDel="00000000" w:rsidR="00000000" w:rsidRPr="00000000">
              <w:rPr>
                <w:rtl w:val="0"/>
              </w:rPr>
            </w:r>
          </w:p>
          <w:p w:rsidR="00000000" w:rsidDel="00000000" w:rsidP="00000000" w:rsidRDefault="00000000" w:rsidRPr="00000000" w14:paraId="00000118">
            <w:pPr>
              <w:widowControl w:val="0"/>
              <w:numPr>
                <w:ilvl w:val="0"/>
                <w:numId w:val="17"/>
              </w:numPr>
              <w:pBdr>
                <w:top w:color="000000" w:space="0" w:sz="0" w:val="none"/>
                <w:bottom w:color="000000" w:space="0" w:sz="0" w:val="none"/>
                <w:right w:color="000000" w:space="0" w:sz="0" w:val="none"/>
                <w:between w:color="000000" w:space="0" w:sz="0" w:val="none"/>
              </w:pBdr>
              <w:spacing w:line="254.11764705882354" w:lineRule="auto"/>
              <w:ind w:left="1020" w:hanging="360"/>
              <w:rPr>
                <w:b w:val="1"/>
              </w:rPr>
            </w:pPr>
            <w:r w:rsidDel="00000000" w:rsidR="00000000" w:rsidRPr="00000000">
              <w:fldChar w:fldCharType="end"/>
            </w:r>
            <w:hyperlink r:id="rId63">
              <w:r w:rsidDel="00000000" w:rsidR="00000000" w:rsidRPr="00000000">
                <w:rPr>
                  <w:rFonts w:ascii="Arial" w:cs="Arial" w:eastAsia="Arial" w:hAnsi="Arial"/>
                  <w:b w:val="1"/>
                  <w:sz w:val="17"/>
                  <w:szCs w:val="17"/>
                  <w:u w:val="single"/>
                  <w:rtl w:val="0"/>
                </w:rPr>
                <w:t xml:space="preserve">The iterative process of testing the most promising solutions and modifying what is proposed on the basis of the test results leads to greater refinement and ultimately to an optimal solution. (MS-ETS1-4)</w:t>
              </w:r>
            </w:hyperlink>
            <w:r w:rsidDel="00000000" w:rsidR="00000000" w:rsidRPr="00000000">
              <w:fldChar w:fldCharType="begin"/>
              <w:instrText xml:space="preserve"> HYPERLINK "http://www.nap.edu/openbook.php?record_id=13165&amp;page=208" </w:instrText>
              <w:fldChar w:fldCharType="separate"/>
            </w:r>
            <w:r w:rsidDel="00000000" w:rsidR="00000000" w:rsidRPr="00000000">
              <w:rPr>
                <w:rtl w:val="0"/>
              </w:rPr>
            </w:r>
          </w:p>
          <w:p w:rsidR="00000000" w:rsidDel="00000000" w:rsidP="00000000" w:rsidRDefault="00000000" w:rsidRPr="00000000" w14:paraId="00000119">
            <w:pPr>
              <w:widowControl w:val="0"/>
              <w:rPr>
                <w:rFonts w:ascii="Avenir" w:cs="Avenir" w:eastAsia="Avenir" w:hAnsi="Avenir"/>
                <w:b w:val="1"/>
                <w:sz w:val="22"/>
                <w:szCs w:val="22"/>
              </w:rPr>
            </w:pPr>
            <w:r w:rsidDel="00000000" w:rsidR="00000000" w:rsidRPr="00000000">
              <w:fldChar w:fldCharType="end"/>
            </w:r>
            <w:r w:rsidDel="00000000" w:rsidR="00000000" w:rsidRPr="00000000">
              <w:rPr>
                <w:rtl w:val="0"/>
              </w:rPr>
            </w:r>
          </w:p>
          <w:p w:rsidR="00000000" w:rsidDel="00000000" w:rsidP="00000000" w:rsidRDefault="00000000" w:rsidRPr="00000000" w14:paraId="0000011A">
            <w:pPr>
              <w:widowControl w:val="0"/>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11B">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SEPs:</w:t>
            </w:r>
          </w:p>
          <w:p w:rsidR="00000000" w:rsidDel="00000000" w:rsidP="00000000" w:rsidRDefault="00000000" w:rsidRPr="00000000" w14:paraId="0000011C">
            <w:pPr>
              <w:widowControl w:val="0"/>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11D">
            <w:pPr>
              <w:pStyle w:val="Heading3"/>
              <w:keepNext w:val="0"/>
              <w:keepLines w:val="0"/>
              <w:widowControl w:val="0"/>
              <w:pBdr>
                <w:top w:color="000000" w:space="0" w:sz="0" w:val="none"/>
                <w:left w:color="000000" w:space="0" w:sz="0" w:val="none"/>
                <w:bottom w:color="000000" w:space="0" w:sz="0" w:val="none"/>
                <w:right w:color="000000" w:space="0" w:sz="0" w:val="none"/>
                <w:between w:color="000000" w:space="0" w:sz="0" w:val="none"/>
              </w:pBdr>
              <w:spacing w:after="0" w:before="0" w:line="180" w:lineRule="auto"/>
              <w:rPr>
                <w:rFonts w:ascii="Arial" w:cs="Arial" w:eastAsia="Arial" w:hAnsi="Arial"/>
                <w:sz w:val="17"/>
                <w:szCs w:val="17"/>
              </w:rPr>
            </w:pPr>
            <w:bookmarkStart w:colFirst="0" w:colLast="0" w:name="_heading=h.h2egbr8szzj" w:id="26"/>
            <w:bookmarkEnd w:id="26"/>
            <w:hyperlink r:id="rId64">
              <w:r w:rsidDel="00000000" w:rsidR="00000000" w:rsidRPr="00000000">
                <w:rPr>
                  <w:rFonts w:ascii="Arial" w:cs="Arial" w:eastAsia="Arial" w:hAnsi="Arial"/>
                  <w:sz w:val="17"/>
                  <w:szCs w:val="17"/>
                  <w:rtl w:val="0"/>
                </w:rPr>
                <w:t xml:space="preserve">Developing and Using Models</w:t>
              </w:r>
            </w:hyperlink>
            <w:r w:rsidDel="00000000" w:rsidR="00000000" w:rsidRPr="00000000">
              <w:rPr>
                <w:rtl w:val="0"/>
              </w:rPr>
            </w:r>
          </w:p>
          <w:p w:rsidR="00000000" w:rsidDel="00000000" w:rsidP="00000000" w:rsidRDefault="00000000" w:rsidRPr="00000000" w14:paraId="0000011E">
            <w:pPr>
              <w:rPr/>
            </w:pPr>
            <w:r w:rsidDel="00000000" w:rsidR="00000000" w:rsidRPr="00000000">
              <w:rPr>
                <w:rtl w:val="0"/>
              </w:rPr>
            </w:r>
          </w:p>
          <w:p w:rsidR="00000000" w:rsidDel="00000000" w:rsidP="00000000" w:rsidRDefault="00000000" w:rsidRPr="00000000" w14:paraId="0000011F">
            <w:pPr>
              <w:widowControl w:val="0"/>
              <w:pBdr>
                <w:top w:color="000000" w:space="0" w:sz="0" w:val="none"/>
                <w:left w:color="000000" w:space="0" w:sz="0" w:val="none"/>
                <w:bottom w:color="000000" w:space="0" w:sz="0" w:val="none"/>
                <w:right w:color="000000" w:space="0" w:sz="0" w:val="none"/>
                <w:between w:color="000000" w:space="0" w:sz="0" w:val="none"/>
              </w:pBdr>
              <w:spacing w:line="254.11764705882354" w:lineRule="auto"/>
              <w:rPr>
                <w:rFonts w:ascii="Arial" w:cs="Arial" w:eastAsia="Arial" w:hAnsi="Arial"/>
                <w:b w:val="1"/>
                <w:sz w:val="17"/>
                <w:szCs w:val="17"/>
              </w:rPr>
            </w:pPr>
            <w:hyperlink r:id="rId65">
              <w:r w:rsidDel="00000000" w:rsidR="00000000" w:rsidRPr="00000000">
                <w:rPr>
                  <w:rFonts w:ascii="Arial" w:cs="Arial" w:eastAsia="Arial" w:hAnsi="Arial"/>
                  <w:b w:val="1"/>
                  <w:sz w:val="17"/>
                  <w:szCs w:val="17"/>
                  <w:rtl w:val="0"/>
                </w:rPr>
                <w:t xml:space="preserve">Modeling in 6–8 builds on K–5 experiences and progresses to developing, using, and revising models to describe, test, and predict more abstract phenomena and design systems.</w:t>
              </w:r>
            </w:hyperlink>
            <w:r w:rsidDel="00000000" w:rsidR="00000000" w:rsidRPr="00000000">
              <w:rPr>
                <w:rtl w:val="0"/>
              </w:rPr>
            </w:r>
          </w:p>
          <w:p w:rsidR="00000000" w:rsidDel="00000000" w:rsidP="00000000" w:rsidRDefault="00000000" w:rsidRPr="00000000" w14:paraId="00000120">
            <w:pPr>
              <w:widowControl w:val="0"/>
              <w:numPr>
                <w:ilvl w:val="0"/>
                <w:numId w:val="16"/>
              </w:numPr>
              <w:pBdr>
                <w:top w:color="000000" w:space="0" w:sz="0" w:val="none"/>
                <w:bottom w:color="000000" w:space="0" w:sz="0" w:val="none"/>
                <w:right w:color="000000" w:space="0" w:sz="0" w:val="none"/>
                <w:between w:color="000000" w:space="0" w:sz="0" w:val="none"/>
              </w:pBdr>
              <w:spacing w:line="254.11764705882354" w:lineRule="auto"/>
              <w:ind w:left="1020" w:hanging="360"/>
              <w:rPr>
                <w:b w:val="1"/>
              </w:rPr>
            </w:pPr>
            <w:hyperlink r:id="rId66">
              <w:r w:rsidDel="00000000" w:rsidR="00000000" w:rsidRPr="00000000">
                <w:rPr>
                  <w:rFonts w:ascii="Arial" w:cs="Arial" w:eastAsia="Arial" w:hAnsi="Arial"/>
                  <w:b w:val="1"/>
                  <w:sz w:val="17"/>
                  <w:szCs w:val="17"/>
                  <w:rtl w:val="0"/>
                </w:rPr>
                <w:t xml:space="preserve">Develop a model to generate data to test ideas about designed systems, including those representing inputs and outputs. (MS-ETS1-4)</w:t>
              </w:r>
            </w:hyperlink>
            <w:r w:rsidDel="00000000" w:rsidR="00000000" w:rsidRPr="00000000">
              <w:rPr>
                <w:rtl w:val="0"/>
              </w:rPr>
            </w:r>
          </w:p>
          <w:p w:rsidR="00000000" w:rsidDel="00000000" w:rsidP="00000000" w:rsidRDefault="00000000" w:rsidRPr="00000000" w14:paraId="00000121">
            <w:pPr>
              <w:widowControl w:val="0"/>
              <w:pBdr>
                <w:top w:color="000000" w:space="0" w:sz="0" w:val="none"/>
                <w:bottom w:color="000000" w:space="0" w:sz="0" w:val="none"/>
                <w:right w:color="000000" w:space="0" w:sz="0" w:val="none"/>
                <w:between w:color="000000" w:space="0" w:sz="0" w:val="none"/>
              </w:pBdr>
              <w:spacing w:line="254.11764705882354" w:lineRule="auto"/>
              <w:rPr>
                <w:rFonts w:ascii="Arial" w:cs="Arial" w:eastAsia="Arial" w:hAnsi="Arial"/>
                <w:b w:val="1"/>
                <w:sz w:val="17"/>
                <w:szCs w:val="17"/>
              </w:rPr>
            </w:pPr>
            <w:r w:rsidDel="00000000" w:rsidR="00000000" w:rsidRPr="00000000">
              <w:rPr>
                <w:rtl w:val="0"/>
              </w:rPr>
            </w:r>
          </w:p>
          <w:p w:rsidR="00000000" w:rsidDel="00000000" w:rsidP="00000000" w:rsidRDefault="00000000" w:rsidRPr="00000000" w14:paraId="00000122">
            <w:pPr>
              <w:widowControl w:val="0"/>
              <w:pBdr>
                <w:top w:color="000000" w:space="0" w:sz="0" w:val="none"/>
                <w:bottom w:color="000000" w:space="0" w:sz="0" w:val="none"/>
                <w:right w:color="000000" w:space="0" w:sz="0" w:val="none"/>
                <w:between w:color="000000" w:space="0" w:sz="0" w:val="none"/>
              </w:pBdr>
              <w:spacing w:line="254.11764705882354" w:lineRule="auto"/>
              <w:rPr>
                <w:rFonts w:ascii="Arial" w:cs="Arial" w:eastAsia="Arial" w:hAnsi="Arial"/>
                <w:b w:val="1"/>
                <w:sz w:val="17"/>
                <w:szCs w:val="17"/>
              </w:rPr>
            </w:pPr>
            <w:r w:rsidDel="00000000" w:rsidR="00000000" w:rsidRPr="00000000">
              <w:rPr>
                <w:rtl w:val="0"/>
              </w:rPr>
            </w:r>
          </w:p>
          <w:p w:rsidR="00000000" w:rsidDel="00000000" w:rsidP="00000000" w:rsidRDefault="00000000" w:rsidRPr="00000000" w14:paraId="00000123">
            <w:pPr>
              <w:widowControl w:val="0"/>
              <w:rPr>
                <w:rFonts w:ascii="Arial" w:cs="Arial" w:eastAsia="Arial" w:hAnsi="Arial"/>
                <w:b w:val="1"/>
                <w:color w:val="4a4a4a"/>
                <w:sz w:val="27"/>
                <w:szCs w:val="27"/>
              </w:rPr>
            </w:pPr>
            <w:r w:rsidDel="00000000" w:rsidR="00000000" w:rsidRPr="00000000">
              <w:rPr>
                <w:rFonts w:ascii="Arial" w:cs="Arial" w:eastAsia="Arial" w:hAnsi="Arial"/>
                <w:b w:val="1"/>
                <w:color w:val="4a4a4a"/>
                <w:sz w:val="27"/>
                <w:szCs w:val="27"/>
                <w:rtl w:val="0"/>
              </w:rPr>
              <w:t xml:space="preserve">CCCs:</w:t>
            </w:r>
          </w:p>
          <w:p w:rsidR="00000000" w:rsidDel="00000000" w:rsidP="00000000" w:rsidRDefault="00000000" w:rsidRPr="00000000" w14:paraId="00000124">
            <w:pPr>
              <w:widowControl w:val="0"/>
              <w:rPr>
                <w:rFonts w:ascii="Arial" w:cs="Arial" w:eastAsia="Arial" w:hAnsi="Arial"/>
                <w:b w:val="1"/>
                <w:color w:val="4a4a4a"/>
                <w:sz w:val="27"/>
                <w:szCs w:val="27"/>
              </w:rPr>
            </w:pPr>
            <w:r w:rsidDel="00000000" w:rsidR="00000000" w:rsidRPr="00000000">
              <w:rPr>
                <w:rtl w:val="0"/>
              </w:rPr>
            </w:r>
          </w:p>
          <w:p w:rsidR="00000000" w:rsidDel="00000000" w:rsidP="00000000" w:rsidRDefault="00000000" w:rsidRPr="00000000" w14:paraId="00000125">
            <w:pPr>
              <w:pStyle w:val="Heading3"/>
              <w:keepNext w:val="0"/>
              <w:keepLines w:val="0"/>
              <w:widowControl w:val="0"/>
              <w:pBdr>
                <w:top w:color="000000" w:space="0" w:sz="0" w:val="none"/>
                <w:left w:color="000000" w:space="0" w:sz="0" w:val="none"/>
                <w:bottom w:color="000000" w:space="0" w:sz="0" w:val="none"/>
                <w:right w:color="000000" w:space="0" w:sz="0" w:val="none"/>
                <w:between w:color="000000" w:space="0" w:sz="0" w:val="none"/>
              </w:pBdr>
              <w:spacing w:after="0" w:before="0" w:line="180" w:lineRule="auto"/>
              <w:rPr>
                <w:rFonts w:ascii="Arial" w:cs="Arial" w:eastAsia="Arial" w:hAnsi="Arial"/>
                <w:sz w:val="17"/>
                <w:szCs w:val="17"/>
              </w:rPr>
            </w:pPr>
            <w:bookmarkStart w:colFirst="0" w:colLast="0" w:name="_heading=h.f1lktroa75hg" w:id="27"/>
            <w:bookmarkEnd w:id="27"/>
            <w:hyperlink r:id="rId67">
              <w:r w:rsidDel="00000000" w:rsidR="00000000" w:rsidRPr="00000000">
                <w:rPr>
                  <w:rFonts w:ascii="Arial" w:cs="Arial" w:eastAsia="Arial" w:hAnsi="Arial"/>
                  <w:sz w:val="17"/>
                  <w:szCs w:val="17"/>
                  <w:rtl w:val="0"/>
                </w:rPr>
                <w:t xml:space="preserve">Influence of Science, Engineering, and Technology on Society and the Natural World</w:t>
              </w:r>
            </w:hyperlink>
            <w:r w:rsidDel="00000000" w:rsidR="00000000" w:rsidRPr="00000000">
              <w:rPr>
                <w:rtl w:val="0"/>
              </w:rPr>
            </w:r>
          </w:p>
          <w:p w:rsidR="00000000" w:rsidDel="00000000" w:rsidP="00000000" w:rsidRDefault="00000000" w:rsidRPr="00000000" w14:paraId="00000126">
            <w:pPr>
              <w:widowControl w:val="0"/>
              <w:pBdr>
                <w:top w:color="000000" w:space="0" w:sz="0" w:val="none"/>
                <w:bottom w:color="000000" w:space="0" w:sz="0" w:val="none"/>
                <w:right w:color="000000" w:space="0" w:sz="0" w:val="none"/>
                <w:between w:color="000000" w:space="0" w:sz="0" w:val="none"/>
              </w:pBdr>
              <w:spacing w:line="254.11764705882354" w:lineRule="auto"/>
              <w:ind w:left="720" w:firstLine="0"/>
              <w:rPr>
                <w:rFonts w:ascii="Arial" w:cs="Arial" w:eastAsia="Arial" w:hAnsi="Arial"/>
                <w:b w:val="1"/>
                <w:sz w:val="17"/>
                <w:szCs w:val="17"/>
              </w:rPr>
            </w:pPr>
            <w:r w:rsidDel="00000000" w:rsidR="00000000" w:rsidRPr="00000000">
              <w:fldChar w:fldCharType="begin"/>
              <w:instrText xml:space="preserve"> HYPERLINK "http://www.nap.edu/openbook.php?record_id=13165&amp;page=96" </w:instrText>
              <w:fldChar w:fldCharType="separate"/>
            </w:r>
            <w:r w:rsidDel="00000000" w:rsidR="00000000" w:rsidRPr="00000000">
              <w:rPr>
                <w:rtl w:val="0"/>
              </w:rPr>
            </w:r>
          </w:p>
          <w:p w:rsidR="00000000" w:rsidDel="00000000" w:rsidP="00000000" w:rsidRDefault="00000000" w:rsidRPr="00000000" w14:paraId="00000127">
            <w:pPr>
              <w:widowControl w:val="0"/>
              <w:numPr>
                <w:ilvl w:val="0"/>
                <w:numId w:val="10"/>
              </w:numPr>
              <w:pBdr>
                <w:top w:color="000000" w:space="0" w:sz="0" w:val="none"/>
                <w:bottom w:color="000000" w:space="0" w:sz="0" w:val="none"/>
                <w:right w:color="000000" w:space="0" w:sz="0" w:val="none"/>
                <w:between w:color="000000" w:space="0" w:sz="0" w:val="none"/>
              </w:pBdr>
              <w:spacing w:line="254.11764705882354" w:lineRule="auto"/>
              <w:ind w:left="1020" w:hanging="360"/>
              <w:rPr>
                <w:b w:val="1"/>
              </w:rPr>
            </w:pPr>
            <w:r w:rsidDel="00000000" w:rsidR="00000000" w:rsidRPr="00000000">
              <w:rPr>
                <w:rFonts w:ascii="Arial" w:cs="Arial" w:eastAsia="Arial" w:hAnsi="Arial"/>
                <w:b w:val="1"/>
                <w:sz w:val="17"/>
                <w:szCs w:val="17"/>
                <w:rtl w:val="0"/>
              </w:rPr>
              <w:t xml:space="preserve">The uses of technologies and limitations on their use are driven by individual or societal needs, desires, and values; by the findings of scientific research; and by differences in such factors as climate, natural resources, and economic conditions. (MS-ETS1-1)</w:t>
            </w:r>
            <w:r w:rsidDel="00000000" w:rsidR="00000000" w:rsidRPr="00000000">
              <w:fldChar w:fldCharType="end"/>
            </w:r>
            <w:r w:rsidDel="00000000" w:rsidR="00000000" w:rsidRPr="00000000">
              <w:fldChar w:fldCharType="begin"/>
              <w:instrText xml:space="preserve"> HYPERLINK "http://www.nap.edu/openbook.php?record_id=13165&amp;page=96" </w:instrText>
              <w:fldChar w:fldCharType="separate"/>
            </w:r>
            <w:r w:rsidDel="00000000" w:rsidR="00000000" w:rsidRPr="00000000">
              <w:rPr>
                <w:rtl w:val="0"/>
              </w:rPr>
            </w:r>
          </w:p>
          <w:p w:rsidR="00000000" w:rsidDel="00000000" w:rsidP="00000000" w:rsidRDefault="00000000" w:rsidRPr="00000000" w14:paraId="00000128">
            <w:pPr>
              <w:widowControl w:val="0"/>
              <w:pBdr>
                <w:top w:color="000000" w:space="0" w:sz="0" w:val="none"/>
                <w:bottom w:color="000000" w:space="0" w:sz="0" w:val="none"/>
                <w:right w:color="000000" w:space="0" w:sz="0" w:val="none"/>
                <w:between w:color="000000" w:space="0" w:sz="0" w:val="none"/>
              </w:pBdr>
              <w:spacing w:line="254.11764705882354" w:lineRule="auto"/>
              <w:rPr>
                <w:rFonts w:ascii="Arial" w:cs="Arial" w:eastAsia="Arial" w:hAnsi="Arial"/>
                <w:b w:val="1"/>
                <w:sz w:val="17"/>
                <w:szCs w:val="17"/>
              </w:rPr>
            </w:pPr>
            <w:r w:rsidDel="00000000" w:rsidR="00000000" w:rsidRPr="00000000">
              <w:fldChar w:fldCharType="end"/>
            </w:r>
            <w:r w:rsidDel="00000000" w:rsidR="00000000" w:rsidRPr="00000000">
              <w:rPr>
                <w:rtl w:val="0"/>
              </w:rPr>
            </w:r>
          </w:p>
          <w:p w:rsidR="00000000" w:rsidDel="00000000" w:rsidP="00000000" w:rsidRDefault="00000000" w:rsidRPr="00000000" w14:paraId="00000129">
            <w:pPr>
              <w:widowControl w:val="0"/>
              <w:pBdr>
                <w:top w:color="000000" w:space="0" w:sz="0" w:val="none"/>
                <w:bottom w:color="000000" w:space="0" w:sz="0" w:val="none"/>
                <w:right w:color="000000" w:space="0" w:sz="0" w:val="none"/>
                <w:between w:color="000000" w:space="0" w:sz="0" w:val="none"/>
              </w:pBdr>
              <w:spacing w:line="254.11764705882354" w:lineRule="auto"/>
              <w:rPr>
                <w:rFonts w:ascii="Arial" w:cs="Arial" w:eastAsia="Arial" w:hAnsi="Arial"/>
                <w:b w:val="1"/>
                <w:sz w:val="17"/>
                <w:szCs w:val="17"/>
              </w:rPr>
            </w:pPr>
            <w:r w:rsidDel="00000000" w:rsidR="00000000" w:rsidRPr="00000000">
              <w:rPr>
                <w:rtl w:val="0"/>
              </w:rPr>
            </w:r>
          </w:p>
          <w:p w:rsidR="00000000" w:rsidDel="00000000" w:rsidP="00000000" w:rsidRDefault="00000000" w:rsidRPr="00000000" w14:paraId="0000012A">
            <w:pPr>
              <w:widowControl w:val="0"/>
              <w:pBdr>
                <w:top w:color="000000" w:space="0" w:sz="0" w:val="none"/>
                <w:bottom w:color="000000" w:space="0" w:sz="0" w:val="none"/>
                <w:right w:color="000000" w:space="0" w:sz="0" w:val="none"/>
                <w:between w:color="000000" w:space="0" w:sz="0" w:val="none"/>
              </w:pBdr>
              <w:spacing w:line="254.11764705882354" w:lineRule="auto"/>
              <w:rPr>
                <w:rFonts w:ascii="Arial" w:cs="Arial" w:eastAsia="Arial" w:hAnsi="Arial"/>
                <w:b w:val="1"/>
                <w:sz w:val="17"/>
                <w:szCs w:val="17"/>
              </w:rPr>
            </w:pPr>
            <w:r w:rsidDel="00000000" w:rsidR="00000000" w:rsidRPr="00000000">
              <w:rPr>
                <w:rtl w:val="0"/>
              </w:rPr>
            </w:r>
          </w:p>
          <w:p w:rsidR="00000000" w:rsidDel="00000000" w:rsidP="00000000" w:rsidRDefault="00000000" w:rsidRPr="00000000" w14:paraId="0000012B">
            <w:pPr>
              <w:widowControl w:val="0"/>
              <w:rPr>
                <w:rFonts w:ascii="Avenir" w:cs="Avenir" w:eastAsia="Avenir" w:hAnsi="Avenir"/>
                <w:b w:val="1"/>
                <w:sz w:val="22"/>
                <w:szCs w:val="22"/>
              </w:rPr>
            </w:pPr>
            <w:r w:rsidDel="00000000" w:rsidR="00000000" w:rsidRPr="00000000">
              <w:rPr>
                <w:rtl w:val="0"/>
              </w:rPr>
            </w:r>
          </w:p>
        </w:tc>
      </w:tr>
    </w:tbl>
    <w:p w:rsidR="00000000" w:rsidDel="00000000" w:rsidP="00000000" w:rsidRDefault="00000000" w:rsidRPr="00000000" w14:paraId="0000012C">
      <w:pPr>
        <w:jc w:val="center"/>
        <w:rPr>
          <w:rFonts w:ascii="Avenir" w:cs="Avenir" w:eastAsia="Avenir" w:hAnsi="Avenir"/>
          <w:b w:val="1"/>
        </w:rPr>
      </w:pPr>
      <w:r w:rsidDel="00000000" w:rsidR="00000000" w:rsidRPr="00000000">
        <w:rPr>
          <w:rtl w:val="0"/>
        </w:rPr>
      </w:r>
    </w:p>
    <w:tbl>
      <w:tblPr>
        <w:tblStyle w:val="Table38"/>
        <w:tblW w:w="9504.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4"/>
        <w:tblGridChange w:id="0">
          <w:tblGrid>
            <w:gridCol w:w="9504"/>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D">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Materials:</w:t>
            </w:r>
          </w:p>
          <w:p w:rsidR="00000000" w:rsidDel="00000000" w:rsidP="00000000" w:rsidRDefault="00000000" w:rsidRPr="00000000" w14:paraId="0000012E">
            <w:pPr>
              <w:widowControl w:val="0"/>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12F">
            <w:pPr>
              <w:widowControl w:val="0"/>
              <w:rPr>
                <w:rFonts w:ascii="Avenir" w:cs="Avenir" w:eastAsia="Avenir" w:hAnsi="Avenir"/>
                <w:b w:val="1"/>
                <w:sz w:val="22"/>
                <w:szCs w:val="22"/>
              </w:rPr>
            </w:pPr>
            <w:hyperlink r:id="rId68">
              <w:r w:rsidDel="00000000" w:rsidR="00000000" w:rsidRPr="00000000">
                <w:rPr>
                  <w:rFonts w:ascii="Avenir" w:cs="Avenir" w:eastAsia="Avenir" w:hAnsi="Avenir"/>
                  <w:b w:val="1"/>
                  <w:color w:val="1155cc"/>
                  <w:sz w:val="22"/>
                  <w:szCs w:val="22"/>
                  <w:u w:val="single"/>
                  <w:rtl w:val="0"/>
                </w:rPr>
                <w:t xml:space="preserve">Sample Daily Task Slides for Individual Team Members</w:t>
              </w:r>
            </w:hyperlink>
            <w:r w:rsidDel="00000000" w:rsidR="00000000" w:rsidRPr="00000000">
              <w:rPr>
                <w:rtl w:val="0"/>
              </w:rPr>
            </w:r>
          </w:p>
          <w:p w:rsidR="00000000" w:rsidDel="00000000" w:rsidP="00000000" w:rsidRDefault="00000000" w:rsidRPr="00000000" w14:paraId="00000130">
            <w:pPr>
              <w:widowControl w:val="0"/>
              <w:rPr>
                <w:rFonts w:ascii="Avenir" w:cs="Avenir" w:eastAsia="Avenir" w:hAnsi="Avenir"/>
                <w:b w:val="1"/>
                <w:sz w:val="22"/>
                <w:szCs w:val="22"/>
              </w:rPr>
            </w:pPr>
            <w:hyperlink r:id="rId69">
              <w:r w:rsidDel="00000000" w:rsidR="00000000" w:rsidRPr="00000000">
                <w:rPr>
                  <w:rFonts w:ascii="Avenir" w:cs="Avenir" w:eastAsia="Avenir" w:hAnsi="Avenir"/>
                  <w:b w:val="1"/>
                  <w:color w:val="1155cc"/>
                  <w:sz w:val="22"/>
                  <w:szCs w:val="22"/>
                  <w:u w:val="single"/>
                  <w:rtl w:val="0"/>
                </w:rPr>
                <w:t xml:space="preserve">More Daily Task Slides for Projec</w:t>
              </w:r>
            </w:hyperlink>
            <w:r w:rsidDel="00000000" w:rsidR="00000000" w:rsidRPr="00000000">
              <w:rPr>
                <w:rFonts w:ascii="Avenir" w:cs="Avenir" w:eastAsia="Avenir" w:hAnsi="Avenir"/>
                <w:b w:val="1"/>
                <w:sz w:val="22"/>
                <w:szCs w:val="22"/>
                <w:rtl w:val="0"/>
              </w:rPr>
              <w:t xml:space="preserve">t</w:t>
            </w:r>
          </w:p>
          <w:p w:rsidR="00000000" w:rsidDel="00000000" w:rsidP="00000000" w:rsidRDefault="00000000" w:rsidRPr="00000000" w14:paraId="00000131">
            <w:pPr>
              <w:widowControl w:val="0"/>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132">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Engineering:  Materials for building a drone.</w:t>
            </w:r>
          </w:p>
          <w:p w:rsidR="00000000" w:rsidDel="00000000" w:rsidP="00000000" w:rsidRDefault="00000000" w:rsidRPr="00000000" w14:paraId="00000133">
            <w:pPr>
              <w:widowControl w:val="0"/>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134">
            <w:pPr>
              <w:widowControl w:val="0"/>
              <w:rPr>
                <w:rFonts w:ascii="Avenir" w:cs="Avenir" w:eastAsia="Avenir" w:hAnsi="Avenir"/>
                <w:b w:val="1"/>
                <w:sz w:val="22"/>
                <w:szCs w:val="22"/>
              </w:rPr>
            </w:pPr>
            <w:hyperlink r:id="rId70">
              <w:r w:rsidDel="00000000" w:rsidR="00000000" w:rsidRPr="00000000">
                <w:rPr>
                  <w:rFonts w:ascii="Avenir" w:cs="Avenir" w:eastAsia="Avenir" w:hAnsi="Avenir"/>
                  <w:b w:val="1"/>
                  <w:color w:val="1155cc"/>
                  <w:sz w:val="22"/>
                  <w:szCs w:val="22"/>
                  <w:u w:val="single"/>
                </w:rPr>
                <w:drawing>
                  <wp:inline distB="114300" distT="114300" distL="114300" distR="114300">
                    <wp:extent cx="2212657" cy="1538154"/>
                    <wp:effectExtent b="0" l="0" r="0" t="0"/>
                    <wp:docPr id="7" name="image2.png"/>
                    <a:graphic>
                      <a:graphicData uri="http://schemas.openxmlformats.org/drawingml/2006/picture">
                        <pic:pic>
                          <pic:nvPicPr>
                            <pic:cNvPr id="0" name="image2.png"/>
                            <pic:cNvPicPr preferRelativeResize="0"/>
                          </pic:nvPicPr>
                          <pic:blipFill>
                            <a:blip r:embed="rId71"/>
                            <a:srcRect b="0" l="0" r="0" t="0"/>
                            <a:stretch>
                              <a:fillRect/>
                            </a:stretch>
                          </pic:blipFill>
                          <pic:spPr>
                            <a:xfrm>
                              <a:off x="0" y="0"/>
                              <a:ext cx="2212657" cy="1538154"/>
                            </a:xfrm>
                            <a:prstGeom prst="rect"/>
                            <a:ln/>
                          </pic:spPr>
                        </pic:pic>
                      </a:graphicData>
                    </a:graphic>
                  </wp:inline>
                </w:drawing>
              </w:r>
            </w:hyperlink>
            <w:r w:rsidDel="00000000" w:rsidR="00000000" w:rsidRPr="00000000">
              <w:rPr>
                <w:rtl w:val="0"/>
              </w:rPr>
            </w:r>
          </w:p>
        </w:tc>
      </w:tr>
    </w:tbl>
    <w:p w:rsidR="00000000" w:rsidDel="00000000" w:rsidP="00000000" w:rsidRDefault="00000000" w:rsidRPr="00000000" w14:paraId="00000135">
      <w:pPr>
        <w:rPr>
          <w:rFonts w:ascii="Avenir" w:cs="Avenir" w:eastAsia="Avenir" w:hAnsi="Avenir"/>
          <w:b w:val="1"/>
        </w:rPr>
      </w:pPr>
      <w:r w:rsidDel="00000000" w:rsidR="00000000" w:rsidRPr="00000000">
        <w:rPr>
          <w:rtl w:val="0"/>
        </w:rPr>
      </w:r>
    </w:p>
    <w:p w:rsidR="00000000" w:rsidDel="00000000" w:rsidP="00000000" w:rsidRDefault="00000000" w:rsidRPr="00000000" w14:paraId="00000136">
      <w:pPr>
        <w:rPr>
          <w:rFonts w:ascii="Avenir" w:cs="Avenir" w:eastAsia="Avenir" w:hAnsi="Avenir"/>
          <w:b w:val="1"/>
        </w:rPr>
      </w:pPr>
      <w:r w:rsidDel="00000000" w:rsidR="00000000" w:rsidRPr="00000000">
        <w:rPr>
          <w:rtl w:val="0"/>
        </w:rPr>
      </w:r>
    </w:p>
    <w:p w:rsidR="00000000" w:rsidDel="00000000" w:rsidP="00000000" w:rsidRDefault="00000000" w:rsidRPr="00000000" w14:paraId="00000137">
      <w:pPr>
        <w:jc w:val="center"/>
        <w:rPr>
          <w:rFonts w:ascii="Avenir" w:cs="Avenir" w:eastAsia="Avenir" w:hAnsi="Avenir"/>
          <w:sz w:val="22"/>
          <w:szCs w:val="22"/>
        </w:rPr>
      </w:pPr>
      <w:r w:rsidDel="00000000" w:rsidR="00000000" w:rsidRPr="00000000">
        <w:rPr>
          <w:rFonts w:ascii="Avenir" w:cs="Avenir" w:eastAsia="Avenir" w:hAnsi="Avenir"/>
          <w:b w:val="1"/>
          <w:sz w:val="28"/>
          <w:szCs w:val="28"/>
          <w:rtl w:val="0"/>
        </w:rPr>
        <w:t xml:space="preserve">LESSON PREPARATION</w:t>
      </w:r>
      <w:r w:rsidDel="00000000" w:rsidR="00000000" w:rsidRPr="00000000">
        <w:rPr>
          <w:rtl w:val="0"/>
        </w:rPr>
      </w:r>
    </w:p>
    <w:p w:rsidR="00000000" w:rsidDel="00000000" w:rsidP="00000000" w:rsidRDefault="00000000" w:rsidRPr="00000000" w14:paraId="00000138">
      <w:pPr>
        <w:jc w:val="center"/>
        <w:rPr>
          <w:rFonts w:ascii="Avenir" w:cs="Avenir" w:eastAsia="Avenir" w:hAnsi="Avenir"/>
          <w:b w:val="1"/>
        </w:rPr>
      </w:pPr>
      <w:r w:rsidDel="00000000" w:rsidR="00000000" w:rsidRPr="00000000">
        <w:rPr>
          <w:rtl w:val="0"/>
        </w:rPr>
      </w:r>
    </w:p>
    <w:tbl>
      <w:tblPr>
        <w:tblStyle w:val="Table39"/>
        <w:tblW w:w="9504.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4"/>
        <w:tblGridChange w:id="0">
          <w:tblGrid>
            <w:gridCol w:w="9504"/>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39">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Time Required: About a week</w:t>
            </w:r>
          </w:p>
        </w:tc>
      </w:tr>
    </w:tbl>
    <w:p w:rsidR="00000000" w:rsidDel="00000000" w:rsidP="00000000" w:rsidRDefault="00000000" w:rsidRPr="00000000" w14:paraId="0000013A">
      <w:pPr>
        <w:jc w:val="center"/>
        <w:rPr>
          <w:rFonts w:ascii="Avenir" w:cs="Avenir" w:eastAsia="Avenir" w:hAnsi="Avenir"/>
          <w:b w:val="1"/>
        </w:rPr>
      </w:pPr>
      <w:r w:rsidDel="00000000" w:rsidR="00000000" w:rsidRPr="00000000">
        <w:rPr>
          <w:rtl w:val="0"/>
        </w:rPr>
      </w:r>
    </w:p>
    <w:tbl>
      <w:tblPr>
        <w:tblStyle w:val="Table40"/>
        <w:tblW w:w="9504.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4"/>
        <w:tblGridChange w:id="0">
          <w:tblGrid>
            <w:gridCol w:w="9504"/>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3B">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Grouping of Students for Instruction:  Students are working with corresponding team members:  engineers with their other team engineer, team designers and marketers work together, programmers may need to work with other team programmers, and project managers help team members as needed and motivate team members to keep on track.</w:t>
            </w:r>
          </w:p>
        </w:tc>
      </w:tr>
    </w:tbl>
    <w:p w:rsidR="00000000" w:rsidDel="00000000" w:rsidP="00000000" w:rsidRDefault="00000000" w:rsidRPr="00000000" w14:paraId="0000013C">
      <w:pPr>
        <w:jc w:val="center"/>
        <w:rPr>
          <w:rFonts w:ascii="Avenir" w:cs="Avenir" w:eastAsia="Avenir" w:hAnsi="Avenir"/>
          <w:b w:val="1"/>
        </w:rPr>
      </w:pPr>
      <w:r w:rsidDel="00000000" w:rsidR="00000000" w:rsidRPr="00000000">
        <w:rPr>
          <w:rtl w:val="0"/>
        </w:rPr>
      </w:r>
    </w:p>
    <w:tbl>
      <w:tblPr>
        <w:tblStyle w:val="Table41"/>
        <w:tblW w:w="9504.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4"/>
        <w:tblGridChange w:id="0">
          <w:tblGrid>
            <w:gridCol w:w="9504"/>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3D">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What is the instruction? (Consider the PBL procedure that is being addressed here):</w:t>
            </w:r>
          </w:p>
          <w:p w:rsidR="00000000" w:rsidDel="00000000" w:rsidP="00000000" w:rsidRDefault="00000000" w:rsidRPr="00000000" w14:paraId="0000013E">
            <w:pPr>
              <w:widowControl w:val="0"/>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13F">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Teacher is meeting with individual groups to give mini-lessons on:</w:t>
            </w:r>
          </w:p>
          <w:p w:rsidR="00000000" w:rsidDel="00000000" w:rsidP="00000000" w:rsidRDefault="00000000" w:rsidRPr="00000000" w14:paraId="00000140">
            <w:pPr>
              <w:widowControl w:val="0"/>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141">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Building the drone (engineers)</w:t>
            </w:r>
          </w:p>
          <w:p w:rsidR="00000000" w:rsidDel="00000000" w:rsidP="00000000" w:rsidRDefault="00000000" w:rsidRPr="00000000" w14:paraId="00000142">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Sketching design solutions (designers)</w:t>
            </w:r>
          </w:p>
          <w:p w:rsidR="00000000" w:rsidDel="00000000" w:rsidP="00000000" w:rsidRDefault="00000000" w:rsidRPr="00000000" w14:paraId="00000143">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How to create an Ad (marketers)</w:t>
            </w:r>
          </w:p>
          <w:p w:rsidR="00000000" w:rsidDel="00000000" w:rsidP="00000000" w:rsidRDefault="00000000" w:rsidRPr="00000000" w14:paraId="00000144">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Coding (Programmers)</w:t>
            </w:r>
          </w:p>
          <w:p w:rsidR="00000000" w:rsidDel="00000000" w:rsidP="00000000" w:rsidRDefault="00000000" w:rsidRPr="00000000" w14:paraId="00000145">
            <w:pPr>
              <w:widowControl w:val="0"/>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146">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Note:  These mini-lessons have not all been formally created, but they are important.  Doing this project once, I realized that individual team members needed more direct instruction to help them be successful. Just providing resources for them to use wasn’t enough.</w:t>
            </w:r>
          </w:p>
          <w:p w:rsidR="00000000" w:rsidDel="00000000" w:rsidP="00000000" w:rsidRDefault="00000000" w:rsidRPr="00000000" w14:paraId="00000147">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Some resources are listed below in the resource section.</w:t>
            </w:r>
          </w:p>
          <w:p w:rsidR="00000000" w:rsidDel="00000000" w:rsidP="00000000" w:rsidRDefault="00000000" w:rsidRPr="00000000" w14:paraId="00000148">
            <w:pPr>
              <w:widowControl w:val="0"/>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149">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Students are working on their teams in their respective roles.  Everyone has tasks to complete and sketches, pictures, videos and information to add to the group’s final presentation. The project manager is in charge of making sure everything is added and compiled.  The designers and marketers are responsible for the overall creation of the final presentation.</w:t>
            </w:r>
          </w:p>
        </w:tc>
      </w:tr>
    </w:tbl>
    <w:p w:rsidR="00000000" w:rsidDel="00000000" w:rsidP="00000000" w:rsidRDefault="00000000" w:rsidRPr="00000000" w14:paraId="0000014A">
      <w:pPr>
        <w:jc w:val="center"/>
        <w:rPr>
          <w:rFonts w:ascii="Avenir" w:cs="Avenir" w:eastAsia="Avenir" w:hAnsi="Avenir"/>
          <w:b w:val="1"/>
        </w:rPr>
      </w:pPr>
      <w:r w:rsidDel="00000000" w:rsidR="00000000" w:rsidRPr="00000000">
        <w:rPr>
          <w:rtl w:val="0"/>
        </w:rPr>
      </w:r>
    </w:p>
    <w:tbl>
      <w:tblPr>
        <w:tblStyle w:val="Table42"/>
        <w:tblW w:w="9504.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4"/>
        <w:tblGridChange w:id="0">
          <w:tblGrid>
            <w:gridCol w:w="9504"/>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4B">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Possible Extensions:  </w:t>
            </w:r>
            <w:hyperlink r:id="rId72">
              <w:r w:rsidDel="00000000" w:rsidR="00000000" w:rsidRPr="00000000">
                <w:rPr>
                  <w:rFonts w:ascii="Avenir" w:cs="Avenir" w:eastAsia="Avenir" w:hAnsi="Avenir"/>
                  <w:b w:val="1"/>
                  <w:color w:val="1155cc"/>
                  <w:sz w:val="22"/>
                  <w:szCs w:val="22"/>
                  <w:u w:val="single"/>
                  <w:rtl w:val="0"/>
                </w:rPr>
                <w:t xml:space="preserve">Drone Flight Calculator Using Scratch</w:t>
              </w:r>
            </w:hyperlink>
            <w:r w:rsidDel="00000000" w:rsidR="00000000" w:rsidRPr="00000000">
              <w:rPr>
                <w:rtl w:val="0"/>
              </w:rPr>
            </w:r>
          </w:p>
          <w:p w:rsidR="00000000" w:rsidDel="00000000" w:rsidP="00000000" w:rsidRDefault="00000000" w:rsidRPr="00000000" w14:paraId="0000014C">
            <w:pPr>
              <w:widowControl w:val="0"/>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14D">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These resources were prepared by our Amazon Software Engineer, Abhishek Gupta after my students had completed the Drone Project, but these resources would make a great extension activity for programmers already familiar with Scratch.  The lessons allow students to calculate flight time, a major limitation to drones.</w:t>
            </w:r>
          </w:p>
        </w:tc>
      </w:tr>
    </w:tbl>
    <w:p w:rsidR="00000000" w:rsidDel="00000000" w:rsidP="00000000" w:rsidRDefault="00000000" w:rsidRPr="00000000" w14:paraId="0000014E">
      <w:pPr>
        <w:jc w:val="center"/>
        <w:rPr>
          <w:rFonts w:ascii="Avenir" w:cs="Avenir" w:eastAsia="Avenir" w:hAnsi="Avenir"/>
          <w:b w:val="1"/>
        </w:rPr>
      </w:pPr>
      <w:r w:rsidDel="00000000" w:rsidR="00000000" w:rsidRPr="00000000">
        <w:rPr>
          <w:rtl w:val="0"/>
        </w:rPr>
      </w:r>
    </w:p>
    <w:tbl>
      <w:tblPr>
        <w:tblStyle w:val="Table43"/>
        <w:tblW w:w="9504.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4"/>
        <w:tblGridChange w:id="0">
          <w:tblGrid>
            <w:gridCol w:w="9504"/>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4F">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Possible Assessment:  Individual team products will be assessed in the scoring of team presentations.  Students complete team and individual self-assessments also.</w:t>
            </w:r>
          </w:p>
        </w:tc>
      </w:tr>
    </w:tbl>
    <w:p w:rsidR="00000000" w:rsidDel="00000000" w:rsidP="00000000" w:rsidRDefault="00000000" w:rsidRPr="00000000" w14:paraId="00000150">
      <w:pPr>
        <w:jc w:val="center"/>
        <w:rPr>
          <w:rFonts w:ascii="Avenir" w:cs="Avenir" w:eastAsia="Avenir" w:hAnsi="Avenir"/>
          <w:b w:val="1"/>
        </w:rPr>
      </w:pPr>
      <w:r w:rsidDel="00000000" w:rsidR="00000000" w:rsidRPr="00000000">
        <w:rPr>
          <w:rtl w:val="0"/>
        </w:rPr>
      </w:r>
    </w:p>
    <w:tbl>
      <w:tblPr>
        <w:tblStyle w:val="Table44"/>
        <w:tblW w:w="9504.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4"/>
        <w:tblGridChange w:id="0">
          <w:tblGrid>
            <w:gridCol w:w="9504"/>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51">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References and Resources:</w:t>
            </w:r>
          </w:p>
          <w:p w:rsidR="00000000" w:rsidDel="00000000" w:rsidP="00000000" w:rsidRDefault="00000000" w:rsidRPr="00000000" w14:paraId="00000152">
            <w:pPr>
              <w:widowControl w:val="0"/>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153">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Designers:</w:t>
            </w:r>
          </w:p>
          <w:p w:rsidR="00000000" w:rsidDel="00000000" w:rsidP="00000000" w:rsidRDefault="00000000" w:rsidRPr="00000000" w14:paraId="00000154">
            <w:pPr>
              <w:widowControl w:val="0"/>
              <w:rPr>
                <w:rFonts w:ascii="Avenir" w:cs="Avenir" w:eastAsia="Avenir" w:hAnsi="Avenir"/>
                <w:b w:val="1"/>
                <w:sz w:val="22"/>
                <w:szCs w:val="22"/>
              </w:rPr>
            </w:pPr>
            <w:hyperlink r:id="rId73">
              <w:r w:rsidDel="00000000" w:rsidR="00000000" w:rsidRPr="00000000">
                <w:rPr>
                  <w:rFonts w:ascii="Avenir" w:cs="Avenir" w:eastAsia="Avenir" w:hAnsi="Avenir"/>
                  <w:b w:val="1"/>
                  <w:color w:val="1155cc"/>
                  <w:sz w:val="22"/>
                  <w:szCs w:val="22"/>
                  <w:u w:val="single"/>
                  <w:rtl w:val="0"/>
                </w:rPr>
                <w:t xml:space="preserve">Using Google Draw to Create Engineering Drawings Tutorial</w:t>
              </w:r>
            </w:hyperlink>
            <w:r w:rsidDel="00000000" w:rsidR="00000000" w:rsidRPr="00000000">
              <w:rPr>
                <w:rtl w:val="0"/>
              </w:rPr>
            </w:r>
          </w:p>
          <w:p w:rsidR="00000000" w:rsidDel="00000000" w:rsidP="00000000" w:rsidRDefault="00000000" w:rsidRPr="00000000" w14:paraId="00000155">
            <w:pPr>
              <w:widowControl w:val="0"/>
              <w:rPr>
                <w:rFonts w:ascii="Avenir" w:cs="Avenir" w:eastAsia="Avenir" w:hAnsi="Avenir"/>
                <w:b w:val="1"/>
                <w:sz w:val="22"/>
                <w:szCs w:val="22"/>
              </w:rPr>
            </w:pPr>
            <w:hyperlink r:id="rId74">
              <w:r w:rsidDel="00000000" w:rsidR="00000000" w:rsidRPr="00000000">
                <w:rPr>
                  <w:rFonts w:ascii="Avenir" w:cs="Avenir" w:eastAsia="Avenir" w:hAnsi="Avenir"/>
                  <w:b w:val="1"/>
                  <w:color w:val="1155cc"/>
                  <w:sz w:val="22"/>
                  <w:szCs w:val="22"/>
                  <w:u w:val="single"/>
                  <w:rtl w:val="0"/>
                </w:rPr>
                <w:t xml:space="preserve">Google Drawing - The Power of Creativity</w:t>
              </w:r>
            </w:hyperlink>
            <w:r w:rsidDel="00000000" w:rsidR="00000000" w:rsidRPr="00000000">
              <w:rPr>
                <w:rtl w:val="0"/>
              </w:rPr>
            </w:r>
          </w:p>
          <w:p w:rsidR="00000000" w:rsidDel="00000000" w:rsidP="00000000" w:rsidRDefault="00000000" w:rsidRPr="00000000" w14:paraId="00000156">
            <w:pPr>
              <w:widowControl w:val="0"/>
              <w:rPr>
                <w:rFonts w:ascii="Avenir" w:cs="Avenir" w:eastAsia="Avenir" w:hAnsi="Avenir"/>
                <w:b w:val="1"/>
                <w:sz w:val="22"/>
                <w:szCs w:val="22"/>
              </w:rPr>
            </w:pPr>
            <w:hyperlink r:id="rId75">
              <w:r w:rsidDel="00000000" w:rsidR="00000000" w:rsidRPr="00000000">
                <w:rPr>
                  <w:rFonts w:ascii="Avenir" w:cs="Avenir" w:eastAsia="Avenir" w:hAnsi="Avenir"/>
                  <w:b w:val="1"/>
                  <w:color w:val="1155cc"/>
                  <w:sz w:val="22"/>
                  <w:szCs w:val="22"/>
                  <w:u w:val="single"/>
                  <w:rtl w:val="0"/>
                </w:rPr>
                <w:t xml:space="preserve">Google Drawing Tutorial</w:t>
              </w:r>
            </w:hyperlink>
            <w:r w:rsidDel="00000000" w:rsidR="00000000" w:rsidRPr="00000000">
              <w:rPr>
                <w:rtl w:val="0"/>
              </w:rPr>
            </w:r>
          </w:p>
          <w:p w:rsidR="00000000" w:rsidDel="00000000" w:rsidP="00000000" w:rsidRDefault="00000000" w:rsidRPr="00000000" w14:paraId="00000157">
            <w:pPr>
              <w:widowControl w:val="0"/>
              <w:rPr>
                <w:rFonts w:ascii="Avenir" w:cs="Avenir" w:eastAsia="Avenir" w:hAnsi="Avenir"/>
                <w:b w:val="1"/>
                <w:sz w:val="22"/>
                <w:szCs w:val="22"/>
              </w:rPr>
            </w:pPr>
            <w:hyperlink r:id="rId76">
              <w:r w:rsidDel="00000000" w:rsidR="00000000" w:rsidRPr="00000000">
                <w:rPr>
                  <w:rFonts w:ascii="Avenir" w:cs="Avenir" w:eastAsia="Avenir" w:hAnsi="Avenir"/>
                  <w:b w:val="1"/>
                  <w:color w:val="1155cc"/>
                  <w:sz w:val="22"/>
                  <w:szCs w:val="22"/>
                  <w:u w:val="single"/>
                  <w:rtl w:val="0"/>
                </w:rPr>
                <w:t xml:space="preserve">Google Drawing The Complete Overview for Beginners</w:t>
              </w:r>
            </w:hyperlink>
            <w:r w:rsidDel="00000000" w:rsidR="00000000" w:rsidRPr="00000000">
              <w:rPr>
                <w:rtl w:val="0"/>
              </w:rPr>
            </w:r>
          </w:p>
          <w:p w:rsidR="00000000" w:rsidDel="00000000" w:rsidP="00000000" w:rsidRDefault="00000000" w:rsidRPr="00000000" w14:paraId="00000158">
            <w:pPr>
              <w:widowControl w:val="0"/>
              <w:rPr>
                <w:rFonts w:ascii="Avenir" w:cs="Avenir" w:eastAsia="Avenir" w:hAnsi="Avenir"/>
                <w:b w:val="1"/>
                <w:sz w:val="22"/>
                <w:szCs w:val="22"/>
              </w:rPr>
            </w:pPr>
            <w:hyperlink r:id="rId77">
              <w:r w:rsidDel="00000000" w:rsidR="00000000" w:rsidRPr="00000000">
                <w:rPr>
                  <w:rFonts w:ascii="Avenir" w:cs="Avenir" w:eastAsia="Avenir" w:hAnsi="Avenir"/>
                  <w:b w:val="1"/>
                  <w:color w:val="1155cc"/>
                  <w:sz w:val="22"/>
                  <w:szCs w:val="22"/>
                  <w:u w:val="single"/>
                  <w:rtl w:val="0"/>
                </w:rPr>
                <w:t xml:space="preserve">5 Google Drawings Features You Don’t Know About</w:t>
              </w:r>
            </w:hyperlink>
            <w:r w:rsidDel="00000000" w:rsidR="00000000" w:rsidRPr="00000000">
              <w:rPr>
                <w:rtl w:val="0"/>
              </w:rPr>
            </w:r>
          </w:p>
          <w:p w:rsidR="00000000" w:rsidDel="00000000" w:rsidP="00000000" w:rsidRDefault="00000000" w:rsidRPr="00000000" w14:paraId="00000159">
            <w:pPr>
              <w:widowControl w:val="0"/>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15A">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Marketers:</w:t>
            </w:r>
          </w:p>
          <w:p w:rsidR="00000000" w:rsidDel="00000000" w:rsidP="00000000" w:rsidRDefault="00000000" w:rsidRPr="00000000" w14:paraId="0000015B">
            <w:pPr>
              <w:widowControl w:val="0"/>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15C">
            <w:pPr>
              <w:widowControl w:val="0"/>
              <w:rPr>
                <w:rFonts w:ascii="Avenir" w:cs="Avenir" w:eastAsia="Avenir" w:hAnsi="Avenir"/>
                <w:b w:val="1"/>
                <w:sz w:val="22"/>
                <w:szCs w:val="22"/>
              </w:rPr>
            </w:pPr>
            <w:hyperlink r:id="rId78">
              <w:r w:rsidDel="00000000" w:rsidR="00000000" w:rsidRPr="00000000">
                <w:rPr>
                  <w:rFonts w:ascii="Avenir" w:cs="Avenir" w:eastAsia="Avenir" w:hAnsi="Avenir"/>
                  <w:b w:val="1"/>
                  <w:color w:val="1155cc"/>
                  <w:sz w:val="22"/>
                  <w:szCs w:val="22"/>
                  <w:u w:val="single"/>
                  <w:rtl w:val="0"/>
                </w:rPr>
                <w:t xml:space="preserve">Create an Ad</w:t>
              </w:r>
            </w:hyperlink>
            <w:r w:rsidDel="00000000" w:rsidR="00000000" w:rsidRPr="00000000">
              <w:rPr>
                <w:rtl w:val="0"/>
              </w:rPr>
            </w:r>
          </w:p>
          <w:p w:rsidR="00000000" w:rsidDel="00000000" w:rsidP="00000000" w:rsidRDefault="00000000" w:rsidRPr="00000000" w14:paraId="0000015D">
            <w:pPr>
              <w:widowControl w:val="0"/>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15E">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Engineers:</w:t>
            </w:r>
          </w:p>
          <w:p w:rsidR="00000000" w:rsidDel="00000000" w:rsidP="00000000" w:rsidRDefault="00000000" w:rsidRPr="00000000" w14:paraId="0000015F">
            <w:pPr>
              <w:widowControl w:val="0"/>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160">
            <w:pPr>
              <w:spacing w:line="276" w:lineRule="auto"/>
              <w:rPr>
                <w:rFonts w:ascii="Comic Sans MS" w:cs="Comic Sans MS" w:eastAsia="Comic Sans MS" w:hAnsi="Comic Sans MS"/>
                <w:sz w:val="22"/>
                <w:szCs w:val="22"/>
              </w:rPr>
            </w:pPr>
            <w:r w:rsidDel="00000000" w:rsidR="00000000" w:rsidRPr="00000000">
              <w:rPr>
                <w:rFonts w:ascii="Comic Sans MS" w:cs="Comic Sans MS" w:eastAsia="Comic Sans MS" w:hAnsi="Comic Sans MS"/>
                <w:sz w:val="22"/>
                <w:szCs w:val="22"/>
                <w:rtl w:val="0"/>
              </w:rPr>
              <w:t xml:space="preserve">Website:  </w:t>
            </w:r>
            <w:hyperlink r:id="rId79">
              <w:r w:rsidDel="00000000" w:rsidR="00000000" w:rsidRPr="00000000">
                <w:rPr>
                  <w:rFonts w:ascii="Comic Sans MS" w:cs="Comic Sans MS" w:eastAsia="Comic Sans MS" w:hAnsi="Comic Sans MS"/>
                  <w:color w:val="1155cc"/>
                  <w:sz w:val="22"/>
                  <w:szCs w:val="22"/>
                  <w:u w:val="single"/>
                  <w:rtl w:val="0"/>
                </w:rPr>
                <w:t xml:space="preserve">https://www.sciencebuddies.org/stem-activities/diy-mini-drones</w:t>
              </w:r>
            </w:hyperlink>
            <w:r w:rsidDel="00000000" w:rsidR="00000000" w:rsidRPr="00000000">
              <w:rPr>
                <w:rtl w:val="0"/>
              </w:rPr>
            </w:r>
          </w:p>
          <w:p w:rsidR="00000000" w:rsidDel="00000000" w:rsidP="00000000" w:rsidRDefault="00000000" w:rsidRPr="00000000" w14:paraId="00000161">
            <w:pPr>
              <w:spacing w:line="276" w:lineRule="auto"/>
              <w:rPr>
                <w:rFonts w:ascii="Comic Sans MS" w:cs="Comic Sans MS" w:eastAsia="Comic Sans MS" w:hAnsi="Comic Sans MS"/>
                <w:sz w:val="22"/>
                <w:szCs w:val="22"/>
              </w:rPr>
            </w:pPr>
            <w:r w:rsidDel="00000000" w:rsidR="00000000" w:rsidRPr="00000000">
              <w:rPr>
                <w:rFonts w:ascii="Comic Sans MS" w:cs="Comic Sans MS" w:eastAsia="Comic Sans MS" w:hAnsi="Comic Sans MS"/>
                <w:sz w:val="22"/>
                <w:szCs w:val="22"/>
                <w:rtl w:val="0"/>
              </w:rPr>
              <w:t xml:space="preserve">We used this design to actually make drones.  I was able to buy the supplies with a Honors money, the total cost was about $300, but the most expensive parts are reusable - motors and propellers.</w:t>
            </w:r>
          </w:p>
          <w:p w:rsidR="00000000" w:rsidDel="00000000" w:rsidP="00000000" w:rsidRDefault="00000000" w:rsidRPr="00000000" w14:paraId="00000162">
            <w:pPr>
              <w:spacing w:line="276" w:lineRule="auto"/>
              <w:rPr>
                <w:rFonts w:ascii="Comic Sans MS" w:cs="Comic Sans MS" w:eastAsia="Comic Sans MS" w:hAnsi="Comic Sans MS"/>
                <w:sz w:val="22"/>
                <w:szCs w:val="22"/>
              </w:rPr>
            </w:pPr>
            <w:r w:rsidDel="00000000" w:rsidR="00000000" w:rsidRPr="00000000">
              <w:rPr>
                <w:rtl w:val="0"/>
              </w:rPr>
            </w:r>
          </w:p>
          <w:p w:rsidR="00000000" w:rsidDel="00000000" w:rsidP="00000000" w:rsidRDefault="00000000" w:rsidRPr="00000000" w14:paraId="00000163">
            <w:pPr>
              <w:spacing w:line="276" w:lineRule="auto"/>
              <w:rPr>
                <w:rFonts w:ascii="Comic Sans MS" w:cs="Comic Sans MS" w:eastAsia="Comic Sans MS" w:hAnsi="Comic Sans MS"/>
                <w:sz w:val="22"/>
                <w:szCs w:val="22"/>
              </w:rPr>
            </w:pPr>
            <w:r w:rsidDel="00000000" w:rsidR="00000000" w:rsidRPr="00000000">
              <w:rPr>
                <w:rFonts w:ascii="Comic Sans MS" w:cs="Comic Sans MS" w:eastAsia="Comic Sans MS" w:hAnsi="Comic Sans MS"/>
                <w:sz w:val="22"/>
                <w:szCs w:val="22"/>
                <w:rtl w:val="0"/>
              </w:rPr>
              <w:t xml:space="preserve">Programmers:  Most of my programmers had experience with scratch, but here are some resources if students need them.</w:t>
            </w:r>
          </w:p>
          <w:p w:rsidR="00000000" w:rsidDel="00000000" w:rsidP="00000000" w:rsidRDefault="00000000" w:rsidRPr="00000000" w14:paraId="00000164">
            <w:pPr>
              <w:spacing w:line="276" w:lineRule="auto"/>
              <w:rPr>
                <w:rFonts w:ascii="Comic Sans MS" w:cs="Comic Sans MS" w:eastAsia="Comic Sans MS" w:hAnsi="Comic Sans MS"/>
                <w:sz w:val="22"/>
                <w:szCs w:val="22"/>
              </w:rPr>
            </w:pPr>
            <w:hyperlink r:id="rId80">
              <w:r w:rsidDel="00000000" w:rsidR="00000000" w:rsidRPr="00000000">
                <w:rPr>
                  <w:rFonts w:ascii="Comic Sans MS" w:cs="Comic Sans MS" w:eastAsia="Comic Sans MS" w:hAnsi="Comic Sans MS"/>
                  <w:color w:val="1155cc"/>
                  <w:sz w:val="22"/>
                  <w:szCs w:val="22"/>
                  <w:u w:val="single"/>
                  <w:rtl w:val="0"/>
                </w:rPr>
                <w:t xml:space="preserve">Scratch MIT</w:t>
              </w:r>
            </w:hyperlink>
            <w:r w:rsidDel="00000000" w:rsidR="00000000" w:rsidRPr="00000000">
              <w:rPr>
                <w:rtl w:val="0"/>
              </w:rPr>
            </w:r>
          </w:p>
          <w:p w:rsidR="00000000" w:rsidDel="00000000" w:rsidP="00000000" w:rsidRDefault="00000000" w:rsidRPr="00000000" w14:paraId="00000165">
            <w:pPr>
              <w:spacing w:line="276" w:lineRule="auto"/>
              <w:rPr>
                <w:rFonts w:ascii="Comic Sans MS" w:cs="Comic Sans MS" w:eastAsia="Comic Sans MS" w:hAnsi="Comic Sans MS"/>
                <w:sz w:val="22"/>
                <w:szCs w:val="22"/>
              </w:rPr>
            </w:pPr>
            <w:hyperlink r:id="rId81">
              <w:r w:rsidDel="00000000" w:rsidR="00000000" w:rsidRPr="00000000">
                <w:rPr>
                  <w:rFonts w:ascii="Comic Sans MS" w:cs="Comic Sans MS" w:eastAsia="Comic Sans MS" w:hAnsi="Comic Sans MS"/>
                  <w:color w:val="1155cc"/>
                  <w:sz w:val="22"/>
                  <w:szCs w:val="22"/>
                  <w:u w:val="single"/>
                  <w:rtl w:val="0"/>
                </w:rPr>
                <w:t xml:space="preserve">Scratch</w:t>
              </w:r>
            </w:hyperlink>
            <w:r w:rsidDel="00000000" w:rsidR="00000000" w:rsidRPr="00000000">
              <w:rPr>
                <w:rtl w:val="0"/>
              </w:rPr>
            </w:r>
          </w:p>
          <w:p w:rsidR="00000000" w:rsidDel="00000000" w:rsidP="00000000" w:rsidRDefault="00000000" w:rsidRPr="00000000" w14:paraId="00000166">
            <w:pPr>
              <w:spacing w:line="276" w:lineRule="auto"/>
              <w:rPr>
                <w:rFonts w:ascii="Comic Sans MS" w:cs="Comic Sans MS" w:eastAsia="Comic Sans MS" w:hAnsi="Comic Sans MS"/>
                <w:sz w:val="22"/>
                <w:szCs w:val="22"/>
              </w:rPr>
            </w:pPr>
            <w:hyperlink r:id="rId82">
              <w:r w:rsidDel="00000000" w:rsidR="00000000" w:rsidRPr="00000000">
                <w:rPr>
                  <w:rFonts w:ascii="Comic Sans MS" w:cs="Comic Sans MS" w:eastAsia="Comic Sans MS" w:hAnsi="Comic Sans MS"/>
                  <w:color w:val="1155cc"/>
                  <w:sz w:val="22"/>
                  <w:szCs w:val="22"/>
                  <w:u w:val="single"/>
                  <w:rtl w:val="0"/>
                </w:rPr>
                <w:t xml:space="preserve">How to Learn Scratch</w:t>
              </w:r>
            </w:hyperlink>
            <w:r w:rsidDel="00000000" w:rsidR="00000000" w:rsidRPr="00000000">
              <w:rPr>
                <w:rtl w:val="0"/>
              </w:rPr>
            </w:r>
          </w:p>
          <w:p w:rsidR="00000000" w:rsidDel="00000000" w:rsidP="00000000" w:rsidRDefault="00000000" w:rsidRPr="00000000" w14:paraId="00000167">
            <w:pPr>
              <w:spacing w:line="276" w:lineRule="auto"/>
              <w:rPr>
                <w:rFonts w:ascii="Avenir" w:cs="Avenir" w:eastAsia="Avenir" w:hAnsi="Avenir"/>
                <w:b w:val="1"/>
                <w:sz w:val="22"/>
                <w:szCs w:val="22"/>
              </w:rPr>
            </w:pPr>
            <w:hyperlink r:id="rId83">
              <w:r w:rsidDel="00000000" w:rsidR="00000000" w:rsidRPr="00000000">
                <w:rPr>
                  <w:rFonts w:ascii="Comic Sans MS" w:cs="Comic Sans MS" w:eastAsia="Comic Sans MS" w:hAnsi="Comic Sans MS"/>
                  <w:color w:val="1155cc"/>
                  <w:sz w:val="22"/>
                  <w:szCs w:val="22"/>
                  <w:u w:val="single"/>
                  <w:rtl w:val="0"/>
                </w:rPr>
                <w:t xml:space="preserve">How to Make a Scrolling Background in Scratch</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68">
            <w:pPr>
              <w:widowControl w:val="0"/>
              <w:rPr>
                <w:rFonts w:ascii="Avenir" w:cs="Avenir" w:eastAsia="Avenir" w:hAnsi="Avenir"/>
                <w:b w:val="1"/>
                <w:sz w:val="22"/>
                <w:szCs w:val="22"/>
              </w:rPr>
            </w:pPr>
            <w:r w:rsidDel="00000000" w:rsidR="00000000" w:rsidRPr="00000000">
              <w:rPr>
                <w:rtl w:val="0"/>
              </w:rPr>
            </w:r>
          </w:p>
        </w:tc>
      </w:tr>
    </w:tbl>
    <w:p w:rsidR="00000000" w:rsidDel="00000000" w:rsidP="00000000" w:rsidRDefault="00000000" w:rsidRPr="00000000" w14:paraId="00000169">
      <w:pPr>
        <w:rPr>
          <w:rFonts w:ascii="Avenir" w:cs="Avenir" w:eastAsia="Avenir" w:hAnsi="Avenir"/>
          <w:i w:val="1"/>
          <w:sz w:val="22"/>
          <w:szCs w:val="22"/>
        </w:rPr>
      </w:pPr>
      <w:r w:rsidDel="00000000" w:rsidR="00000000" w:rsidRPr="00000000">
        <w:rPr>
          <w:rtl w:val="0"/>
        </w:rPr>
      </w:r>
    </w:p>
    <w:p w:rsidR="00000000" w:rsidDel="00000000" w:rsidP="00000000" w:rsidRDefault="00000000" w:rsidRPr="00000000" w14:paraId="0000016A">
      <w:pPr>
        <w:jc w:val="center"/>
        <w:rPr>
          <w:rFonts w:ascii="Avenir" w:cs="Avenir" w:eastAsia="Avenir" w:hAnsi="Avenir"/>
          <w:b w:val="1"/>
        </w:rPr>
      </w:pPr>
      <w:r w:rsidDel="00000000" w:rsidR="00000000" w:rsidRPr="00000000">
        <w:br w:type="page"/>
      </w:r>
      <w:r w:rsidDel="00000000" w:rsidR="00000000" w:rsidRPr="00000000">
        <w:rPr>
          <w:rtl w:val="0"/>
        </w:rPr>
      </w:r>
    </w:p>
    <w:p w:rsidR="00000000" w:rsidDel="00000000" w:rsidP="00000000" w:rsidRDefault="00000000" w:rsidRPr="00000000" w14:paraId="0000016B">
      <w:pPr>
        <w:rPr>
          <w:rFonts w:ascii="Avenir" w:cs="Avenir" w:eastAsia="Avenir" w:hAnsi="Avenir"/>
          <w:b w:val="1"/>
        </w:rPr>
      </w:pPr>
      <w:r w:rsidDel="00000000" w:rsidR="00000000" w:rsidRPr="00000000">
        <w:rPr>
          <w:rtl w:val="0"/>
        </w:rPr>
      </w:r>
    </w:p>
    <w:p w:rsidR="00000000" w:rsidDel="00000000" w:rsidP="00000000" w:rsidRDefault="00000000" w:rsidRPr="00000000" w14:paraId="0000016C">
      <w:pPr>
        <w:jc w:val="center"/>
        <w:rPr>
          <w:rFonts w:ascii="Avenir" w:cs="Avenir" w:eastAsia="Avenir" w:hAnsi="Avenir"/>
          <w:b w:val="1"/>
          <w:sz w:val="28"/>
          <w:szCs w:val="28"/>
        </w:rPr>
      </w:pPr>
      <w:r w:rsidDel="00000000" w:rsidR="00000000" w:rsidRPr="00000000">
        <w:rPr>
          <w:rFonts w:ascii="Avenir" w:cs="Avenir" w:eastAsia="Avenir" w:hAnsi="Avenir"/>
          <w:b w:val="1"/>
          <w:sz w:val="28"/>
          <w:szCs w:val="28"/>
          <w:rtl w:val="0"/>
        </w:rPr>
        <w:t xml:space="preserve">LESSON OVERVIEW</w:t>
      </w:r>
    </w:p>
    <w:p w:rsidR="00000000" w:rsidDel="00000000" w:rsidP="00000000" w:rsidRDefault="00000000" w:rsidRPr="00000000" w14:paraId="0000016D">
      <w:pPr>
        <w:jc w:val="center"/>
        <w:rPr>
          <w:rFonts w:ascii="Avenir" w:cs="Avenir" w:eastAsia="Avenir" w:hAnsi="Avenir"/>
          <w:sz w:val="22"/>
          <w:szCs w:val="22"/>
        </w:rPr>
      </w:pPr>
      <w:r w:rsidDel="00000000" w:rsidR="00000000" w:rsidRPr="00000000">
        <w:rPr>
          <w:rFonts w:ascii="Avenir" w:cs="Avenir" w:eastAsia="Avenir" w:hAnsi="Avenir"/>
          <w:sz w:val="22"/>
          <w:szCs w:val="22"/>
          <w:rtl w:val="0"/>
        </w:rPr>
        <w:t xml:space="preserve">This section should be repeated for each individual lesson that makes up the unit.</w:t>
      </w:r>
    </w:p>
    <w:p w:rsidR="00000000" w:rsidDel="00000000" w:rsidP="00000000" w:rsidRDefault="00000000" w:rsidRPr="00000000" w14:paraId="0000016E">
      <w:pPr>
        <w:rPr>
          <w:rFonts w:ascii="Avenir" w:cs="Avenir" w:eastAsia="Avenir" w:hAnsi="Avenir"/>
          <w:b w:val="1"/>
          <w:sz w:val="28"/>
          <w:szCs w:val="28"/>
        </w:rPr>
      </w:pPr>
      <w:r w:rsidDel="00000000" w:rsidR="00000000" w:rsidRPr="00000000">
        <w:rPr>
          <w:rtl w:val="0"/>
        </w:rPr>
      </w:r>
    </w:p>
    <w:p w:rsidR="00000000" w:rsidDel="00000000" w:rsidP="00000000" w:rsidRDefault="00000000" w:rsidRPr="00000000" w14:paraId="0000016F">
      <w:pPr>
        <w:rPr>
          <w:rFonts w:ascii="Avenir" w:cs="Avenir" w:eastAsia="Avenir" w:hAnsi="Avenir"/>
          <w:b w:val="1"/>
          <w:sz w:val="22"/>
          <w:szCs w:val="22"/>
        </w:rPr>
      </w:pPr>
      <w:r w:rsidDel="00000000" w:rsidR="00000000" w:rsidRPr="00000000">
        <w:rPr>
          <w:rtl w:val="0"/>
        </w:rPr>
      </w:r>
    </w:p>
    <w:tbl>
      <w:tblPr>
        <w:tblStyle w:val="Table45"/>
        <w:tblW w:w="9504.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4"/>
        <w:tblGridChange w:id="0">
          <w:tblGrid>
            <w:gridCol w:w="9504"/>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70">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Lesson Number and Title: Lesson 4:   Drone Project:  Final Presentations</w:t>
            </w:r>
          </w:p>
        </w:tc>
      </w:tr>
    </w:tbl>
    <w:p w:rsidR="00000000" w:rsidDel="00000000" w:rsidP="00000000" w:rsidRDefault="00000000" w:rsidRPr="00000000" w14:paraId="00000171">
      <w:pPr>
        <w:rPr>
          <w:rFonts w:ascii="Avenir" w:cs="Avenir" w:eastAsia="Avenir" w:hAnsi="Avenir"/>
          <w:b w:val="1"/>
          <w:sz w:val="22"/>
          <w:szCs w:val="22"/>
        </w:rPr>
      </w:pPr>
      <w:r w:rsidDel="00000000" w:rsidR="00000000" w:rsidRPr="00000000">
        <w:rPr>
          <w:rtl w:val="0"/>
        </w:rPr>
      </w:r>
    </w:p>
    <w:tbl>
      <w:tblPr>
        <w:tblStyle w:val="Table46"/>
        <w:tblW w:w="9504.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4"/>
        <w:tblGridChange w:id="0">
          <w:tblGrid>
            <w:gridCol w:w="9504"/>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72">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Problem Statement:  Which drone project will receive the grant?</w:t>
            </w:r>
          </w:p>
        </w:tc>
      </w:tr>
    </w:tbl>
    <w:p w:rsidR="00000000" w:rsidDel="00000000" w:rsidP="00000000" w:rsidRDefault="00000000" w:rsidRPr="00000000" w14:paraId="00000173">
      <w:pPr>
        <w:rPr>
          <w:rFonts w:ascii="Avenir" w:cs="Avenir" w:eastAsia="Avenir" w:hAnsi="Avenir"/>
          <w:b w:val="1"/>
          <w:sz w:val="22"/>
          <w:szCs w:val="22"/>
        </w:rPr>
      </w:pPr>
      <w:r w:rsidDel="00000000" w:rsidR="00000000" w:rsidRPr="00000000">
        <w:rPr>
          <w:rtl w:val="0"/>
        </w:rPr>
      </w:r>
    </w:p>
    <w:tbl>
      <w:tblPr>
        <w:tblStyle w:val="Table47"/>
        <w:tblW w:w="9504.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4"/>
        <w:tblGridChange w:id="0">
          <w:tblGrid>
            <w:gridCol w:w="9504"/>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74">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Lesson Objectives:  Students will be able to present their design problem and solution for final judging.  </w:t>
            </w:r>
          </w:p>
          <w:p w:rsidR="00000000" w:rsidDel="00000000" w:rsidP="00000000" w:rsidRDefault="00000000" w:rsidRPr="00000000" w14:paraId="00000175">
            <w:pPr>
              <w:widowControl w:val="0"/>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176">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We invited guest judges and students also evaluated their peers’ presentations.  Students also evaluated their own teams and their individual contributions to their teams.</w:t>
            </w:r>
          </w:p>
        </w:tc>
      </w:tr>
    </w:tbl>
    <w:p w:rsidR="00000000" w:rsidDel="00000000" w:rsidP="00000000" w:rsidRDefault="00000000" w:rsidRPr="00000000" w14:paraId="00000177">
      <w:pPr>
        <w:rPr>
          <w:rFonts w:ascii="Avenir" w:cs="Avenir" w:eastAsia="Avenir" w:hAnsi="Avenir"/>
          <w:b w:val="1"/>
          <w:sz w:val="22"/>
          <w:szCs w:val="22"/>
        </w:rPr>
      </w:pPr>
      <w:r w:rsidDel="00000000" w:rsidR="00000000" w:rsidRPr="00000000">
        <w:rPr>
          <w:rtl w:val="0"/>
        </w:rPr>
      </w:r>
    </w:p>
    <w:tbl>
      <w:tblPr>
        <w:tblStyle w:val="Table48"/>
        <w:tblW w:w="9504.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4"/>
        <w:tblGridChange w:id="0">
          <w:tblGrid>
            <w:gridCol w:w="9504"/>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78">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Lesson Standards:</w:t>
            </w:r>
          </w:p>
          <w:p w:rsidR="00000000" w:rsidDel="00000000" w:rsidP="00000000" w:rsidRDefault="00000000" w:rsidRPr="00000000" w14:paraId="00000179">
            <w:pPr>
              <w:widowControl w:val="0"/>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17A">
            <w:pPr>
              <w:widowControl w:val="0"/>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17B">
            <w:pPr>
              <w:pStyle w:val="Heading3"/>
              <w:keepNext w:val="0"/>
              <w:keepLines w:val="0"/>
              <w:widowControl w:val="0"/>
              <w:pBdr>
                <w:top w:color="000000" w:space="0" w:sz="0" w:val="none"/>
                <w:left w:color="000000" w:space="0" w:sz="0" w:val="none"/>
                <w:bottom w:color="000000" w:space="0" w:sz="0" w:val="none"/>
                <w:right w:color="000000" w:space="0" w:sz="0" w:val="none"/>
                <w:between w:color="000000" w:space="0" w:sz="0" w:val="none"/>
              </w:pBdr>
              <w:spacing w:after="0" w:before="0" w:line="222.85714285714283" w:lineRule="auto"/>
              <w:rPr/>
            </w:pPr>
            <w:bookmarkStart w:colFirst="0" w:colLast="0" w:name="_heading=h.62o2cnpzthi8" w:id="28"/>
            <w:bookmarkEnd w:id="28"/>
            <w:hyperlink r:id="rId84">
              <w:r w:rsidDel="00000000" w:rsidR="00000000" w:rsidRPr="00000000">
                <w:rPr>
                  <w:rFonts w:ascii="Arial" w:cs="Arial" w:eastAsia="Arial" w:hAnsi="Arial"/>
                  <w:sz w:val="17"/>
                  <w:szCs w:val="17"/>
                  <w:rtl w:val="0"/>
                </w:rPr>
                <w:t xml:space="preserve">ETS1.B: Developing Possible Solutions</w:t>
              </w:r>
            </w:hyperlink>
            <w:r w:rsidDel="00000000" w:rsidR="00000000" w:rsidRPr="00000000">
              <w:rPr>
                <w:rtl w:val="0"/>
              </w:rPr>
            </w:r>
          </w:p>
          <w:p w:rsidR="00000000" w:rsidDel="00000000" w:rsidP="00000000" w:rsidRDefault="00000000" w:rsidRPr="00000000" w14:paraId="0000017C">
            <w:pPr>
              <w:rPr>
                <w:color w:val="1155cc"/>
                <w:u w:val="single"/>
              </w:rPr>
            </w:pPr>
            <w:r w:rsidDel="00000000" w:rsidR="00000000" w:rsidRPr="00000000">
              <w:fldChar w:fldCharType="begin"/>
              <w:instrText xml:space="preserve"> HYPERLINK "http://www.nap.edu/openbook.php?record_id=13165&amp;page=206" </w:instrText>
              <w:fldChar w:fldCharType="separate"/>
            </w:r>
            <w:r w:rsidDel="00000000" w:rsidR="00000000" w:rsidRPr="00000000">
              <w:rPr>
                <w:rtl w:val="0"/>
              </w:rPr>
            </w:r>
          </w:p>
          <w:p w:rsidR="00000000" w:rsidDel="00000000" w:rsidP="00000000" w:rsidRDefault="00000000" w:rsidRPr="00000000" w14:paraId="0000017D">
            <w:pPr>
              <w:widowControl w:val="0"/>
              <w:numPr>
                <w:ilvl w:val="0"/>
                <w:numId w:val="1"/>
              </w:numPr>
              <w:pBdr>
                <w:top w:color="000000" w:space="0" w:sz="0" w:val="none"/>
                <w:bottom w:color="000000" w:space="0" w:sz="0" w:val="none"/>
                <w:right w:color="000000" w:space="0" w:sz="0" w:val="none"/>
                <w:between w:color="000000" w:space="0" w:sz="0" w:val="none"/>
              </w:pBdr>
              <w:spacing w:line="254.11764705882354" w:lineRule="auto"/>
              <w:ind w:left="1020" w:hanging="360"/>
              <w:rPr>
                <w:b w:val="1"/>
              </w:rPr>
            </w:pPr>
            <w:r w:rsidDel="00000000" w:rsidR="00000000" w:rsidRPr="00000000">
              <w:fldChar w:fldCharType="end"/>
            </w:r>
            <w:hyperlink r:id="rId85">
              <w:r w:rsidDel="00000000" w:rsidR="00000000" w:rsidRPr="00000000">
                <w:rPr>
                  <w:rFonts w:ascii="Arial" w:cs="Arial" w:eastAsia="Arial" w:hAnsi="Arial"/>
                  <w:b w:val="1"/>
                  <w:sz w:val="17"/>
                  <w:szCs w:val="17"/>
                  <w:rtl w:val="0"/>
                </w:rPr>
                <w:t xml:space="preserve">A solution needs to be tested, and then modified on the basis of the test results, in order to improve it. (MS-ETS1-4)</w:t>
              </w:r>
            </w:hyperlink>
            <w:r w:rsidDel="00000000" w:rsidR="00000000" w:rsidRPr="00000000">
              <w:rPr>
                <w:rtl w:val="0"/>
              </w:rPr>
            </w:r>
          </w:p>
          <w:p w:rsidR="00000000" w:rsidDel="00000000" w:rsidP="00000000" w:rsidRDefault="00000000" w:rsidRPr="00000000" w14:paraId="0000017E">
            <w:pPr>
              <w:widowControl w:val="0"/>
              <w:numPr>
                <w:ilvl w:val="0"/>
                <w:numId w:val="1"/>
              </w:numPr>
              <w:pBdr>
                <w:top w:color="000000" w:space="0" w:sz="0" w:val="none"/>
                <w:bottom w:color="000000" w:space="0" w:sz="0" w:val="none"/>
                <w:right w:color="000000" w:space="0" w:sz="0" w:val="none"/>
                <w:between w:color="000000" w:space="0" w:sz="0" w:val="none"/>
              </w:pBdr>
              <w:spacing w:line="254.11764705882354" w:lineRule="auto"/>
              <w:ind w:left="1020" w:hanging="360"/>
              <w:rPr>
                <w:b w:val="1"/>
              </w:rPr>
            </w:pPr>
            <w:hyperlink r:id="rId86">
              <w:r w:rsidDel="00000000" w:rsidR="00000000" w:rsidRPr="00000000">
                <w:rPr>
                  <w:rFonts w:ascii="Arial" w:cs="Arial" w:eastAsia="Arial" w:hAnsi="Arial"/>
                  <w:b w:val="1"/>
                  <w:sz w:val="17"/>
                  <w:szCs w:val="17"/>
                  <w:rtl w:val="0"/>
                </w:rPr>
                <w:t xml:space="preserve">There are systematic processes for evaluating solutions with respect to how well they meet the criteria and constraints of a problem. (MS-ETS1-2), (MS-ETS1-3)</w:t>
              </w:r>
            </w:hyperlink>
            <w:r w:rsidDel="00000000" w:rsidR="00000000" w:rsidRPr="00000000">
              <w:rPr>
                <w:rtl w:val="0"/>
              </w:rPr>
            </w:r>
          </w:p>
          <w:p w:rsidR="00000000" w:rsidDel="00000000" w:rsidP="00000000" w:rsidRDefault="00000000" w:rsidRPr="00000000" w14:paraId="0000017F">
            <w:pPr>
              <w:widowControl w:val="0"/>
              <w:numPr>
                <w:ilvl w:val="0"/>
                <w:numId w:val="1"/>
              </w:numPr>
              <w:pBdr>
                <w:top w:color="000000" w:space="0" w:sz="0" w:val="none"/>
                <w:bottom w:color="000000" w:space="0" w:sz="0" w:val="none"/>
                <w:right w:color="000000" w:space="0" w:sz="0" w:val="none"/>
                <w:between w:color="000000" w:space="0" w:sz="0" w:val="none"/>
              </w:pBdr>
              <w:spacing w:line="254.11764705882354" w:lineRule="auto"/>
              <w:ind w:left="1020" w:hanging="360"/>
              <w:rPr>
                <w:b w:val="1"/>
              </w:rPr>
            </w:pPr>
            <w:hyperlink r:id="rId87">
              <w:r w:rsidDel="00000000" w:rsidR="00000000" w:rsidRPr="00000000">
                <w:rPr>
                  <w:rFonts w:ascii="Arial" w:cs="Arial" w:eastAsia="Arial" w:hAnsi="Arial"/>
                  <w:b w:val="1"/>
                  <w:sz w:val="17"/>
                  <w:szCs w:val="17"/>
                  <w:rtl w:val="0"/>
                </w:rPr>
                <w:t xml:space="preserve">Sometimes parts of different solutions can be combined to create a solution that is better than any of its predecessors. (MS-ETS1-3)</w:t>
              </w:r>
            </w:hyperlink>
            <w:r w:rsidDel="00000000" w:rsidR="00000000" w:rsidRPr="00000000">
              <w:rPr>
                <w:rtl w:val="0"/>
              </w:rPr>
            </w:r>
          </w:p>
          <w:p w:rsidR="00000000" w:rsidDel="00000000" w:rsidP="00000000" w:rsidRDefault="00000000" w:rsidRPr="00000000" w14:paraId="00000180">
            <w:pPr>
              <w:widowControl w:val="0"/>
              <w:numPr>
                <w:ilvl w:val="0"/>
                <w:numId w:val="1"/>
              </w:numPr>
              <w:pBdr>
                <w:top w:color="000000" w:space="0" w:sz="0" w:val="none"/>
                <w:bottom w:color="000000" w:space="0" w:sz="0" w:val="none"/>
                <w:right w:color="000000" w:space="0" w:sz="0" w:val="none"/>
                <w:between w:color="000000" w:space="0" w:sz="0" w:val="none"/>
              </w:pBdr>
              <w:spacing w:line="254.11764705882354" w:lineRule="auto"/>
              <w:ind w:left="1020" w:hanging="360"/>
              <w:rPr>
                <w:b w:val="1"/>
              </w:rPr>
            </w:pPr>
            <w:hyperlink r:id="rId88">
              <w:r w:rsidDel="00000000" w:rsidR="00000000" w:rsidRPr="00000000">
                <w:rPr>
                  <w:rFonts w:ascii="Arial" w:cs="Arial" w:eastAsia="Arial" w:hAnsi="Arial"/>
                  <w:b w:val="1"/>
                  <w:sz w:val="17"/>
                  <w:szCs w:val="17"/>
                  <w:rtl w:val="0"/>
                </w:rPr>
                <w:t xml:space="preserve">Models of all kinds are important for testing solutions. (MS-ETS1-4)</w:t>
              </w:r>
            </w:hyperlink>
            <w:r w:rsidDel="00000000" w:rsidR="00000000" w:rsidRPr="00000000">
              <w:rPr>
                <w:rtl w:val="0"/>
              </w:rPr>
            </w:r>
          </w:p>
          <w:p w:rsidR="00000000" w:rsidDel="00000000" w:rsidP="00000000" w:rsidRDefault="00000000" w:rsidRPr="00000000" w14:paraId="00000181">
            <w:pPr>
              <w:widowControl w:val="0"/>
              <w:pBdr>
                <w:top w:color="000000" w:space="0" w:sz="0" w:val="none"/>
                <w:bottom w:color="000000" w:space="0" w:sz="0" w:val="none"/>
                <w:right w:color="000000" w:space="0" w:sz="0" w:val="none"/>
                <w:between w:color="000000" w:space="0" w:sz="0" w:val="none"/>
              </w:pBdr>
              <w:spacing w:line="254.11764705882354" w:lineRule="auto"/>
              <w:rPr>
                <w:rFonts w:ascii="Arial" w:cs="Arial" w:eastAsia="Arial" w:hAnsi="Arial"/>
                <w:b w:val="1"/>
                <w:sz w:val="17"/>
                <w:szCs w:val="17"/>
              </w:rPr>
            </w:pPr>
            <w:r w:rsidDel="00000000" w:rsidR="00000000" w:rsidRPr="00000000">
              <w:rPr>
                <w:rtl w:val="0"/>
              </w:rPr>
            </w:r>
          </w:p>
          <w:p w:rsidR="00000000" w:rsidDel="00000000" w:rsidP="00000000" w:rsidRDefault="00000000" w:rsidRPr="00000000" w14:paraId="00000182">
            <w:pPr>
              <w:widowControl w:val="0"/>
              <w:pBdr>
                <w:top w:color="000000" w:space="0" w:sz="0" w:val="none"/>
                <w:bottom w:color="000000" w:space="0" w:sz="0" w:val="none"/>
                <w:right w:color="000000" w:space="0" w:sz="0" w:val="none"/>
                <w:between w:color="000000" w:space="0" w:sz="0" w:val="none"/>
              </w:pBdr>
              <w:spacing w:line="254.11764705882354" w:lineRule="auto"/>
              <w:rPr>
                <w:rFonts w:ascii="Arial" w:cs="Arial" w:eastAsia="Arial" w:hAnsi="Arial"/>
                <w:b w:val="1"/>
                <w:sz w:val="17"/>
                <w:szCs w:val="17"/>
              </w:rPr>
            </w:pPr>
            <w:r w:rsidDel="00000000" w:rsidR="00000000" w:rsidRPr="00000000">
              <w:rPr>
                <w:rtl w:val="0"/>
              </w:rPr>
            </w:r>
          </w:p>
          <w:p w:rsidR="00000000" w:rsidDel="00000000" w:rsidP="00000000" w:rsidRDefault="00000000" w:rsidRPr="00000000" w14:paraId="00000183">
            <w:pPr>
              <w:pStyle w:val="Heading3"/>
              <w:keepNext w:val="0"/>
              <w:keepLines w:val="0"/>
              <w:widowControl w:val="0"/>
              <w:pBdr>
                <w:top w:color="000000" w:space="0" w:sz="0" w:val="none"/>
                <w:left w:color="000000" w:space="0" w:sz="0" w:val="none"/>
                <w:bottom w:color="000000" w:space="0" w:sz="0" w:val="none"/>
                <w:right w:color="000000" w:space="0" w:sz="0" w:val="none"/>
                <w:between w:color="000000" w:space="0" w:sz="0" w:val="none"/>
              </w:pBdr>
              <w:spacing w:after="0" w:before="0" w:line="222.85714285714283" w:lineRule="auto"/>
              <w:rPr>
                <w:rFonts w:ascii="Arial" w:cs="Arial" w:eastAsia="Arial" w:hAnsi="Arial"/>
                <w:sz w:val="17"/>
                <w:szCs w:val="17"/>
                <w:u w:val="single"/>
              </w:rPr>
            </w:pPr>
            <w:bookmarkStart w:colFirst="0" w:colLast="0" w:name="_heading=h.mhxpi4lqzvzc" w:id="29"/>
            <w:bookmarkEnd w:id="29"/>
            <w:r w:rsidDel="00000000" w:rsidR="00000000" w:rsidRPr="00000000">
              <w:fldChar w:fldCharType="begin"/>
              <w:instrText xml:space="preserve"> HYPERLINK "http://www.nap.edu/openbook.php?record_id=13165&amp;page=208" </w:instrText>
              <w:fldChar w:fldCharType="separate"/>
            </w:r>
            <w:r w:rsidDel="00000000" w:rsidR="00000000" w:rsidRPr="00000000">
              <w:rPr>
                <w:rFonts w:ascii="Arial" w:cs="Arial" w:eastAsia="Arial" w:hAnsi="Arial"/>
                <w:sz w:val="17"/>
                <w:szCs w:val="17"/>
                <w:u w:val="single"/>
                <w:rtl w:val="0"/>
              </w:rPr>
              <w:t xml:space="preserve">ETS1.C: Optimizing the Design Solution</w:t>
            </w:r>
          </w:p>
          <w:p w:rsidR="00000000" w:rsidDel="00000000" w:rsidP="00000000" w:rsidRDefault="00000000" w:rsidRPr="00000000" w14:paraId="00000184">
            <w:pPr>
              <w:widowControl w:val="0"/>
              <w:numPr>
                <w:ilvl w:val="0"/>
                <w:numId w:val="17"/>
              </w:numPr>
              <w:pBdr>
                <w:top w:color="000000" w:space="0" w:sz="0" w:val="none"/>
                <w:bottom w:color="000000" w:space="0" w:sz="0" w:val="none"/>
                <w:right w:color="000000" w:space="0" w:sz="0" w:val="none"/>
                <w:between w:color="000000" w:space="0" w:sz="0" w:val="none"/>
              </w:pBdr>
              <w:spacing w:line="254.11764705882354" w:lineRule="auto"/>
              <w:ind w:left="1020" w:hanging="360"/>
              <w:rPr>
                <w:b w:val="1"/>
              </w:rPr>
            </w:pPr>
            <w:r w:rsidDel="00000000" w:rsidR="00000000" w:rsidRPr="00000000">
              <w:fldChar w:fldCharType="end"/>
            </w:r>
            <w:hyperlink r:id="rId89">
              <w:r w:rsidDel="00000000" w:rsidR="00000000" w:rsidRPr="00000000">
                <w:rPr>
                  <w:rFonts w:ascii="Arial" w:cs="Arial" w:eastAsia="Arial" w:hAnsi="Arial"/>
                  <w:b w:val="1"/>
                  <w:sz w:val="17"/>
                  <w:szCs w:val="17"/>
                  <w:u w:val="single"/>
                  <w:rtl w:val="0"/>
                </w:rPr>
                <w:t xml:space="preserve">Although one design may not perform the best across all tests, identifying the characteristics of the design that performed the best in each test can provide useful information for the redesign process—that is, some of those characteristics may be incorporated into the new design. (MS-ETS1-3)</w:t>
              </w:r>
            </w:hyperlink>
            <w:r w:rsidDel="00000000" w:rsidR="00000000" w:rsidRPr="00000000">
              <w:fldChar w:fldCharType="begin"/>
              <w:instrText xml:space="preserve"> HYPERLINK "http://www.nap.edu/openbook.php?record_id=13165&amp;page=208" </w:instrText>
              <w:fldChar w:fldCharType="separate"/>
            </w:r>
            <w:r w:rsidDel="00000000" w:rsidR="00000000" w:rsidRPr="00000000">
              <w:rPr>
                <w:rtl w:val="0"/>
              </w:rPr>
            </w:r>
          </w:p>
          <w:p w:rsidR="00000000" w:rsidDel="00000000" w:rsidP="00000000" w:rsidRDefault="00000000" w:rsidRPr="00000000" w14:paraId="00000185">
            <w:pPr>
              <w:widowControl w:val="0"/>
              <w:numPr>
                <w:ilvl w:val="0"/>
                <w:numId w:val="17"/>
              </w:numPr>
              <w:pBdr>
                <w:top w:color="000000" w:space="0" w:sz="0" w:val="none"/>
                <w:bottom w:color="000000" w:space="0" w:sz="0" w:val="none"/>
                <w:right w:color="000000" w:space="0" w:sz="0" w:val="none"/>
                <w:between w:color="000000" w:space="0" w:sz="0" w:val="none"/>
              </w:pBdr>
              <w:spacing w:line="254.11764705882354" w:lineRule="auto"/>
              <w:ind w:left="1020" w:hanging="360"/>
              <w:rPr>
                <w:b w:val="1"/>
              </w:rPr>
            </w:pPr>
            <w:r w:rsidDel="00000000" w:rsidR="00000000" w:rsidRPr="00000000">
              <w:fldChar w:fldCharType="end"/>
            </w:r>
            <w:hyperlink r:id="rId90">
              <w:r w:rsidDel="00000000" w:rsidR="00000000" w:rsidRPr="00000000">
                <w:rPr>
                  <w:rFonts w:ascii="Arial" w:cs="Arial" w:eastAsia="Arial" w:hAnsi="Arial"/>
                  <w:b w:val="1"/>
                  <w:sz w:val="17"/>
                  <w:szCs w:val="17"/>
                  <w:u w:val="single"/>
                  <w:rtl w:val="0"/>
                </w:rPr>
                <w:t xml:space="preserve">The iterative process of testing the most promising solutions and modifying what is proposed on the basis of the test results leads to greater refinement and ultimately to an optimal solution. (MS-ETS1-4)</w:t>
              </w:r>
            </w:hyperlink>
            <w:r w:rsidDel="00000000" w:rsidR="00000000" w:rsidRPr="00000000">
              <w:fldChar w:fldCharType="begin"/>
              <w:instrText xml:space="preserve"> HYPERLINK "http://www.nap.edu/openbook.php?record_id=13165&amp;page=208" </w:instrText>
              <w:fldChar w:fldCharType="separate"/>
            </w:r>
            <w:r w:rsidDel="00000000" w:rsidR="00000000" w:rsidRPr="00000000">
              <w:rPr>
                <w:rtl w:val="0"/>
              </w:rPr>
            </w:r>
          </w:p>
          <w:p w:rsidR="00000000" w:rsidDel="00000000" w:rsidP="00000000" w:rsidRDefault="00000000" w:rsidRPr="00000000" w14:paraId="00000186">
            <w:pPr>
              <w:widowControl w:val="0"/>
              <w:rPr>
                <w:rFonts w:ascii="Avenir" w:cs="Avenir" w:eastAsia="Avenir" w:hAnsi="Avenir"/>
                <w:b w:val="1"/>
                <w:sz w:val="22"/>
                <w:szCs w:val="22"/>
              </w:rPr>
            </w:pPr>
            <w:r w:rsidDel="00000000" w:rsidR="00000000" w:rsidRPr="00000000">
              <w:fldChar w:fldCharType="end"/>
            </w:r>
            <w:r w:rsidDel="00000000" w:rsidR="00000000" w:rsidRPr="00000000">
              <w:rPr>
                <w:rtl w:val="0"/>
              </w:rPr>
            </w:r>
          </w:p>
          <w:p w:rsidR="00000000" w:rsidDel="00000000" w:rsidP="00000000" w:rsidRDefault="00000000" w:rsidRPr="00000000" w14:paraId="00000187">
            <w:pPr>
              <w:widowControl w:val="0"/>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188">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SEPs:</w:t>
            </w:r>
          </w:p>
          <w:p w:rsidR="00000000" w:rsidDel="00000000" w:rsidP="00000000" w:rsidRDefault="00000000" w:rsidRPr="00000000" w14:paraId="00000189">
            <w:pPr>
              <w:widowControl w:val="0"/>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18A">
            <w:pPr>
              <w:pStyle w:val="Heading3"/>
              <w:keepNext w:val="0"/>
              <w:keepLines w:val="0"/>
              <w:widowControl w:val="0"/>
              <w:pBdr>
                <w:top w:color="000000" w:space="0" w:sz="0" w:val="none"/>
                <w:left w:color="000000" w:space="0" w:sz="0" w:val="none"/>
                <w:bottom w:color="000000" w:space="0" w:sz="0" w:val="none"/>
                <w:right w:color="000000" w:space="0" w:sz="0" w:val="none"/>
                <w:between w:color="000000" w:space="0" w:sz="0" w:val="none"/>
              </w:pBdr>
              <w:spacing w:after="0" w:before="0" w:line="180" w:lineRule="auto"/>
              <w:rPr>
                <w:rFonts w:ascii="Arial" w:cs="Arial" w:eastAsia="Arial" w:hAnsi="Arial"/>
                <w:sz w:val="17"/>
                <w:szCs w:val="17"/>
              </w:rPr>
            </w:pPr>
            <w:bookmarkStart w:colFirst="0" w:colLast="0" w:name="_heading=h.rpjmon4rkh24" w:id="30"/>
            <w:bookmarkEnd w:id="30"/>
            <w:hyperlink r:id="rId91">
              <w:r w:rsidDel="00000000" w:rsidR="00000000" w:rsidRPr="00000000">
                <w:rPr>
                  <w:rFonts w:ascii="Arial" w:cs="Arial" w:eastAsia="Arial" w:hAnsi="Arial"/>
                  <w:sz w:val="17"/>
                  <w:szCs w:val="17"/>
                  <w:rtl w:val="0"/>
                </w:rPr>
                <w:t xml:space="preserve">Developing and Using Models</w:t>
              </w:r>
            </w:hyperlink>
            <w:r w:rsidDel="00000000" w:rsidR="00000000" w:rsidRPr="00000000">
              <w:rPr>
                <w:rtl w:val="0"/>
              </w:rPr>
            </w:r>
          </w:p>
          <w:p w:rsidR="00000000" w:rsidDel="00000000" w:rsidP="00000000" w:rsidRDefault="00000000" w:rsidRPr="00000000" w14:paraId="0000018B">
            <w:pPr>
              <w:rPr/>
            </w:pPr>
            <w:r w:rsidDel="00000000" w:rsidR="00000000" w:rsidRPr="00000000">
              <w:rPr>
                <w:rtl w:val="0"/>
              </w:rPr>
            </w:r>
          </w:p>
          <w:p w:rsidR="00000000" w:rsidDel="00000000" w:rsidP="00000000" w:rsidRDefault="00000000" w:rsidRPr="00000000" w14:paraId="0000018C">
            <w:pPr>
              <w:widowControl w:val="0"/>
              <w:pBdr>
                <w:top w:color="000000" w:space="0" w:sz="0" w:val="none"/>
                <w:left w:color="000000" w:space="0" w:sz="0" w:val="none"/>
                <w:bottom w:color="000000" w:space="0" w:sz="0" w:val="none"/>
                <w:right w:color="000000" w:space="0" w:sz="0" w:val="none"/>
                <w:between w:color="000000" w:space="0" w:sz="0" w:val="none"/>
              </w:pBdr>
              <w:spacing w:line="254.11764705882354" w:lineRule="auto"/>
              <w:rPr>
                <w:rFonts w:ascii="Arial" w:cs="Arial" w:eastAsia="Arial" w:hAnsi="Arial"/>
                <w:b w:val="1"/>
                <w:sz w:val="17"/>
                <w:szCs w:val="17"/>
              </w:rPr>
            </w:pPr>
            <w:hyperlink r:id="rId92">
              <w:r w:rsidDel="00000000" w:rsidR="00000000" w:rsidRPr="00000000">
                <w:rPr>
                  <w:rFonts w:ascii="Arial" w:cs="Arial" w:eastAsia="Arial" w:hAnsi="Arial"/>
                  <w:b w:val="1"/>
                  <w:sz w:val="17"/>
                  <w:szCs w:val="17"/>
                  <w:rtl w:val="0"/>
                </w:rPr>
                <w:t xml:space="preserve">Modeling in 6–8 builds on K–5 experiences and progresses to developing, using, and revising models to describe, test, and predict more abstract phenomena and design systems.</w:t>
              </w:r>
            </w:hyperlink>
            <w:r w:rsidDel="00000000" w:rsidR="00000000" w:rsidRPr="00000000">
              <w:rPr>
                <w:rtl w:val="0"/>
              </w:rPr>
            </w:r>
          </w:p>
          <w:p w:rsidR="00000000" w:rsidDel="00000000" w:rsidP="00000000" w:rsidRDefault="00000000" w:rsidRPr="00000000" w14:paraId="0000018D">
            <w:pPr>
              <w:widowControl w:val="0"/>
              <w:numPr>
                <w:ilvl w:val="0"/>
                <w:numId w:val="16"/>
              </w:numPr>
              <w:pBdr>
                <w:top w:color="000000" w:space="0" w:sz="0" w:val="none"/>
                <w:bottom w:color="000000" w:space="0" w:sz="0" w:val="none"/>
                <w:right w:color="000000" w:space="0" w:sz="0" w:val="none"/>
                <w:between w:color="000000" w:space="0" w:sz="0" w:val="none"/>
              </w:pBdr>
              <w:spacing w:line="254.11764705882354" w:lineRule="auto"/>
              <w:ind w:left="1020" w:hanging="360"/>
              <w:rPr>
                <w:b w:val="1"/>
              </w:rPr>
            </w:pPr>
            <w:hyperlink r:id="rId93">
              <w:r w:rsidDel="00000000" w:rsidR="00000000" w:rsidRPr="00000000">
                <w:rPr>
                  <w:rFonts w:ascii="Arial" w:cs="Arial" w:eastAsia="Arial" w:hAnsi="Arial"/>
                  <w:b w:val="1"/>
                  <w:sz w:val="17"/>
                  <w:szCs w:val="17"/>
                  <w:rtl w:val="0"/>
                </w:rPr>
                <w:t xml:space="preserve">Develop a model to generate data to test ideas about designed systems, including those representing inputs and outputs. (MS-ETS1-4)</w:t>
              </w:r>
            </w:hyperlink>
            <w:r w:rsidDel="00000000" w:rsidR="00000000" w:rsidRPr="00000000">
              <w:rPr>
                <w:rtl w:val="0"/>
              </w:rPr>
            </w:r>
          </w:p>
          <w:p w:rsidR="00000000" w:rsidDel="00000000" w:rsidP="00000000" w:rsidRDefault="00000000" w:rsidRPr="00000000" w14:paraId="0000018E">
            <w:pPr>
              <w:widowControl w:val="0"/>
              <w:pBdr>
                <w:top w:color="000000" w:space="0" w:sz="0" w:val="none"/>
                <w:bottom w:color="000000" w:space="0" w:sz="0" w:val="none"/>
                <w:right w:color="000000" w:space="0" w:sz="0" w:val="none"/>
                <w:between w:color="000000" w:space="0" w:sz="0" w:val="none"/>
              </w:pBdr>
              <w:spacing w:line="254.11764705882354" w:lineRule="auto"/>
              <w:rPr>
                <w:rFonts w:ascii="Arial" w:cs="Arial" w:eastAsia="Arial" w:hAnsi="Arial"/>
                <w:b w:val="1"/>
                <w:sz w:val="17"/>
                <w:szCs w:val="17"/>
              </w:rPr>
            </w:pPr>
            <w:r w:rsidDel="00000000" w:rsidR="00000000" w:rsidRPr="00000000">
              <w:rPr>
                <w:rtl w:val="0"/>
              </w:rPr>
            </w:r>
          </w:p>
          <w:p w:rsidR="00000000" w:rsidDel="00000000" w:rsidP="00000000" w:rsidRDefault="00000000" w:rsidRPr="00000000" w14:paraId="0000018F">
            <w:pPr>
              <w:pStyle w:val="Heading3"/>
              <w:keepNext w:val="0"/>
              <w:keepLines w:val="0"/>
              <w:widowControl w:val="0"/>
              <w:pBdr>
                <w:top w:color="000000" w:space="0" w:sz="0" w:val="none"/>
                <w:left w:color="000000" w:space="0" w:sz="0" w:val="none"/>
                <w:bottom w:color="000000" w:space="0" w:sz="0" w:val="none"/>
                <w:right w:color="000000" w:space="0" w:sz="0" w:val="none"/>
                <w:between w:color="000000" w:space="0" w:sz="0" w:val="none"/>
              </w:pBdr>
              <w:spacing w:after="0" w:before="0" w:line="180" w:lineRule="auto"/>
              <w:rPr>
                <w:rFonts w:ascii="Arial" w:cs="Arial" w:eastAsia="Arial" w:hAnsi="Arial"/>
                <w:sz w:val="17"/>
                <w:szCs w:val="17"/>
              </w:rPr>
            </w:pPr>
            <w:bookmarkStart w:colFirst="0" w:colLast="0" w:name="_heading=h.w6a6zdkuw29m" w:id="31"/>
            <w:bookmarkEnd w:id="31"/>
            <w:hyperlink r:id="rId94">
              <w:r w:rsidDel="00000000" w:rsidR="00000000" w:rsidRPr="00000000">
                <w:rPr>
                  <w:rFonts w:ascii="Arial" w:cs="Arial" w:eastAsia="Arial" w:hAnsi="Arial"/>
                  <w:sz w:val="17"/>
                  <w:szCs w:val="17"/>
                  <w:rtl w:val="0"/>
                </w:rPr>
                <w:t xml:space="preserve">Constructing Explanations and Designing Solutions</w:t>
              </w:r>
            </w:hyperlink>
            <w:r w:rsidDel="00000000" w:rsidR="00000000" w:rsidRPr="00000000">
              <w:rPr>
                <w:rtl w:val="0"/>
              </w:rPr>
            </w:r>
          </w:p>
          <w:p w:rsidR="00000000" w:rsidDel="00000000" w:rsidP="00000000" w:rsidRDefault="00000000" w:rsidRPr="00000000" w14:paraId="00000190">
            <w:pPr>
              <w:rPr/>
            </w:pPr>
            <w:r w:rsidDel="00000000" w:rsidR="00000000" w:rsidRPr="00000000">
              <w:rPr>
                <w:rtl w:val="0"/>
              </w:rPr>
            </w:r>
          </w:p>
          <w:p w:rsidR="00000000" w:rsidDel="00000000" w:rsidP="00000000" w:rsidRDefault="00000000" w:rsidRPr="00000000" w14:paraId="00000191">
            <w:pPr>
              <w:widowControl w:val="0"/>
              <w:pBdr>
                <w:top w:color="000000" w:space="0" w:sz="0" w:val="none"/>
                <w:left w:color="000000" w:space="0" w:sz="0" w:val="none"/>
                <w:bottom w:color="000000" w:space="0" w:sz="0" w:val="none"/>
                <w:right w:color="000000" w:space="0" w:sz="0" w:val="none"/>
                <w:between w:color="000000" w:space="0" w:sz="0" w:val="none"/>
              </w:pBdr>
              <w:spacing w:line="254.11764705882354" w:lineRule="auto"/>
              <w:rPr>
                <w:rFonts w:ascii="Arial" w:cs="Arial" w:eastAsia="Arial" w:hAnsi="Arial"/>
                <w:b w:val="1"/>
                <w:sz w:val="17"/>
                <w:szCs w:val="17"/>
              </w:rPr>
            </w:pPr>
            <w:hyperlink r:id="rId95">
              <w:r w:rsidDel="00000000" w:rsidR="00000000" w:rsidRPr="00000000">
                <w:rPr>
                  <w:rFonts w:ascii="Arial" w:cs="Arial" w:eastAsia="Arial" w:hAnsi="Arial"/>
                  <w:b w:val="1"/>
                  <w:sz w:val="17"/>
                  <w:szCs w:val="17"/>
                  <w:rtl w:val="0"/>
                </w:rPr>
                <w:t xml:space="preserve">Constructing explanations and designing solutions in 6–8 builds on K–5 experiences and progresses to include constructing explanations and designing solutions supported by multiple sources of evidence consistent with scientific ideas, principles, and theories.</w:t>
              </w:r>
            </w:hyperlink>
            <w:r w:rsidDel="00000000" w:rsidR="00000000" w:rsidRPr="00000000">
              <w:rPr>
                <w:rtl w:val="0"/>
              </w:rPr>
            </w:r>
          </w:p>
          <w:p w:rsidR="00000000" w:rsidDel="00000000" w:rsidP="00000000" w:rsidRDefault="00000000" w:rsidRPr="00000000" w14:paraId="00000192">
            <w:pPr>
              <w:widowControl w:val="0"/>
              <w:numPr>
                <w:ilvl w:val="0"/>
                <w:numId w:val="6"/>
              </w:numPr>
              <w:pBdr>
                <w:top w:color="000000" w:space="0" w:sz="0" w:val="none"/>
                <w:bottom w:color="000000" w:space="0" w:sz="0" w:val="none"/>
                <w:right w:color="000000" w:space="0" w:sz="0" w:val="none"/>
                <w:between w:color="000000" w:space="0" w:sz="0" w:val="none"/>
              </w:pBdr>
              <w:spacing w:line="254.11764705882354" w:lineRule="auto"/>
              <w:ind w:left="1020" w:hanging="360"/>
              <w:rPr>
                <w:b w:val="1"/>
              </w:rPr>
            </w:pPr>
            <w:hyperlink r:id="rId96">
              <w:r w:rsidDel="00000000" w:rsidR="00000000" w:rsidRPr="00000000">
                <w:rPr>
                  <w:rFonts w:ascii="Arial" w:cs="Arial" w:eastAsia="Arial" w:hAnsi="Arial"/>
                  <w:b w:val="1"/>
                  <w:sz w:val="17"/>
                  <w:szCs w:val="17"/>
                  <w:rtl w:val="0"/>
                </w:rPr>
                <w:t xml:space="preserve">Apply scientific ideas or principles to design an object, tool, process or system. (MS-PS2-1)</w:t>
              </w:r>
            </w:hyperlink>
            <w:r w:rsidDel="00000000" w:rsidR="00000000" w:rsidRPr="00000000">
              <w:rPr>
                <w:rtl w:val="0"/>
              </w:rPr>
            </w:r>
          </w:p>
          <w:p w:rsidR="00000000" w:rsidDel="00000000" w:rsidP="00000000" w:rsidRDefault="00000000" w:rsidRPr="00000000" w14:paraId="00000193">
            <w:pPr>
              <w:widowControl w:val="0"/>
              <w:pBdr>
                <w:top w:color="000000" w:space="0" w:sz="0" w:val="none"/>
                <w:bottom w:color="000000" w:space="0" w:sz="0" w:val="none"/>
                <w:right w:color="000000" w:space="0" w:sz="0" w:val="none"/>
                <w:between w:color="000000" w:space="0" w:sz="0" w:val="none"/>
              </w:pBdr>
              <w:spacing w:line="254.11764705882354" w:lineRule="auto"/>
              <w:ind w:left="720" w:firstLine="0"/>
              <w:rPr>
                <w:rFonts w:ascii="Arial" w:cs="Arial" w:eastAsia="Arial" w:hAnsi="Arial"/>
                <w:b w:val="1"/>
                <w:sz w:val="17"/>
                <w:szCs w:val="17"/>
              </w:rPr>
            </w:pPr>
            <w:r w:rsidDel="00000000" w:rsidR="00000000" w:rsidRPr="00000000">
              <w:rPr>
                <w:rtl w:val="0"/>
              </w:rPr>
            </w:r>
          </w:p>
          <w:p w:rsidR="00000000" w:rsidDel="00000000" w:rsidP="00000000" w:rsidRDefault="00000000" w:rsidRPr="00000000" w14:paraId="00000194">
            <w:pPr>
              <w:pStyle w:val="Heading3"/>
              <w:keepNext w:val="0"/>
              <w:keepLines w:val="0"/>
              <w:widowControl w:val="0"/>
              <w:pBdr>
                <w:top w:color="000000" w:space="0" w:sz="0" w:val="none"/>
                <w:left w:color="000000" w:space="0" w:sz="0" w:val="none"/>
                <w:bottom w:color="000000" w:space="0" w:sz="0" w:val="none"/>
                <w:right w:color="000000" w:space="0" w:sz="0" w:val="none"/>
                <w:between w:color="000000" w:space="0" w:sz="0" w:val="none"/>
              </w:pBdr>
              <w:spacing w:after="0" w:before="0" w:line="180" w:lineRule="auto"/>
              <w:rPr>
                <w:rFonts w:ascii="Arial" w:cs="Arial" w:eastAsia="Arial" w:hAnsi="Arial"/>
                <w:sz w:val="17"/>
                <w:szCs w:val="17"/>
              </w:rPr>
            </w:pPr>
            <w:bookmarkStart w:colFirst="0" w:colLast="0" w:name="_heading=h.aguerry7vw9p" w:id="32"/>
            <w:bookmarkEnd w:id="32"/>
            <w:hyperlink r:id="rId97">
              <w:r w:rsidDel="00000000" w:rsidR="00000000" w:rsidRPr="00000000">
                <w:rPr>
                  <w:rFonts w:ascii="Arial" w:cs="Arial" w:eastAsia="Arial" w:hAnsi="Arial"/>
                  <w:sz w:val="17"/>
                  <w:szCs w:val="17"/>
                  <w:rtl w:val="0"/>
                </w:rPr>
                <w:t xml:space="preserve">Engaging in Argument from Evidence</w:t>
              </w:r>
            </w:hyperlink>
            <w:r w:rsidDel="00000000" w:rsidR="00000000" w:rsidRPr="00000000">
              <w:rPr>
                <w:rtl w:val="0"/>
              </w:rPr>
            </w:r>
          </w:p>
          <w:p w:rsidR="00000000" w:rsidDel="00000000" w:rsidP="00000000" w:rsidRDefault="00000000" w:rsidRPr="00000000" w14:paraId="00000195">
            <w:pPr>
              <w:rPr/>
            </w:pPr>
            <w:r w:rsidDel="00000000" w:rsidR="00000000" w:rsidRPr="00000000">
              <w:rPr>
                <w:rtl w:val="0"/>
              </w:rPr>
            </w:r>
          </w:p>
          <w:p w:rsidR="00000000" w:rsidDel="00000000" w:rsidP="00000000" w:rsidRDefault="00000000" w:rsidRPr="00000000" w14:paraId="00000196">
            <w:pPr>
              <w:rPr/>
            </w:pPr>
            <w:r w:rsidDel="00000000" w:rsidR="00000000" w:rsidRPr="00000000">
              <w:rPr>
                <w:rtl w:val="0"/>
              </w:rPr>
            </w:r>
          </w:p>
          <w:p w:rsidR="00000000" w:rsidDel="00000000" w:rsidP="00000000" w:rsidRDefault="00000000" w:rsidRPr="00000000" w14:paraId="00000197">
            <w:pPr>
              <w:widowControl w:val="0"/>
              <w:pBdr>
                <w:top w:color="000000" w:space="0" w:sz="0" w:val="none"/>
                <w:left w:color="000000" w:space="0" w:sz="0" w:val="none"/>
                <w:bottom w:color="000000" w:space="0" w:sz="0" w:val="none"/>
                <w:right w:color="000000" w:space="0" w:sz="0" w:val="none"/>
                <w:between w:color="000000" w:space="0" w:sz="0" w:val="none"/>
              </w:pBdr>
              <w:spacing w:line="254.11764705882354" w:lineRule="auto"/>
              <w:rPr>
                <w:rFonts w:ascii="Arial" w:cs="Arial" w:eastAsia="Arial" w:hAnsi="Arial"/>
                <w:b w:val="1"/>
                <w:sz w:val="17"/>
                <w:szCs w:val="17"/>
              </w:rPr>
            </w:pPr>
            <w:hyperlink r:id="rId98">
              <w:r w:rsidDel="00000000" w:rsidR="00000000" w:rsidRPr="00000000">
                <w:rPr>
                  <w:rFonts w:ascii="Arial" w:cs="Arial" w:eastAsia="Arial" w:hAnsi="Arial"/>
                  <w:b w:val="1"/>
                  <w:sz w:val="17"/>
                  <w:szCs w:val="17"/>
                  <w:rtl w:val="0"/>
                </w:rPr>
                <w:t xml:space="preserve">Engaging in argument from evidence in 6–8 builds from K–5 experiences and progresses to constructing a convincing argument that supports or refutes claims for either explanations or solutions about the natural and designed world.</w:t>
              </w:r>
            </w:hyperlink>
            <w:r w:rsidDel="00000000" w:rsidR="00000000" w:rsidRPr="00000000">
              <w:rPr>
                <w:rtl w:val="0"/>
              </w:rPr>
            </w:r>
          </w:p>
          <w:p w:rsidR="00000000" w:rsidDel="00000000" w:rsidP="00000000" w:rsidRDefault="00000000" w:rsidRPr="00000000" w14:paraId="00000198">
            <w:pPr>
              <w:widowControl w:val="0"/>
              <w:numPr>
                <w:ilvl w:val="0"/>
                <w:numId w:val="7"/>
              </w:numPr>
              <w:pBdr>
                <w:top w:color="000000" w:space="0" w:sz="0" w:val="none"/>
                <w:bottom w:color="000000" w:space="0" w:sz="0" w:val="none"/>
                <w:right w:color="000000" w:space="0" w:sz="0" w:val="none"/>
                <w:between w:color="000000" w:space="0" w:sz="0" w:val="none"/>
              </w:pBdr>
              <w:spacing w:line="254.11764705882354" w:lineRule="auto"/>
              <w:ind w:left="1020" w:hanging="360"/>
              <w:rPr>
                <w:b w:val="1"/>
              </w:rPr>
            </w:pPr>
            <w:hyperlink r:id="rId99">
              <w:r w:rsidDel="00000000" w:rsidR="00000000" w:rsidRPr="00000000">
                <w:rPr>
                  <w:rFonts w:ascii="Arial" w:cs="Arial" w:eastAsia="Arial" w:hAnsi="Arial"/>
                  <w:b w:val="1"/>
                  <w:sz w:val="17"/>
                  <w:szCs w:val="17"/>
                  <w:rtl w:val="0"/>
                </w:rPr>
                <w:t xml:space="preserve">Construct and present oral and written arguments supported by empirical evidence and scientific reasoning to support or refute an explanation or a model for a phenomenon or a solution to a problem. (MS-PS2-4)</w:t>
              </w:r>
            </w:hyperlink>
            <w:r w:rsidDel="00000000" w:rsidR="00000000" w:rsidRPr="00000000">
              <w:rPr>
                <w:rtl w:val="0"/>
              </w:rPr>
            </w:r>
          </w:p>
          <w:p w:rsidR="00000000" w:rsidDel="00000000" w:rsidP="00000000" w:rsidRDefault="00000000" w:rsidRPr="00000000" w14:paraId="00000199">
            <w:pPr>
              <w:widowControl w:val="0"/>
              <w:pBdr>
                <w:top w:color="000000" w:space="0" w:sz="0" w:val="none"/>
                <w:bottom w:color="000000" w:space="0" w:sz="0" w:val="none"/>
                <w:right w:color="000000" w:space="0" w:sz="0" w:val="none"/>
                <w:between w:color="000000" w:space="0" w:sz="0" w:val="none"/>
              </w:pBdr>
              <w:spacing w:line="254.11764705882354" w:lineRule="auto"/>
              <w:rPr>
                <w:rFonts w:ascii="Arial" w:cs="Arial" w:eastAsia="Arial" w:hAnsi="Arial"/>
                <w:b w:val="1"/>
                <w:sz w:val="17"/>
                <w:szCs w:val="17"/>
              </w:rPr>
            </w:pPr>
            <w:r w:rsidDel="00000000" w:rsidR="00000000" w:rsidRPr="00000000">
              <w:rPr>
                <w:rtl w:val="0"/>
              </w:rPr>
            </w:r>
          </w:p>
          <w:p w:rsidR="00000000" w:rsidDel="00000000" w:rsidP="00000000" w:rsidRDefault="00000000" w:rsidRPr="00000000" w14:paraId="0000019A">
            <w:pPr>
              <w:widowControl w:val="0"/>
              <w:rPr>
                <w:rFonts w:ascii="Arial" w:cs="Arial" w:eastAsia="Arial" w:hAnsi="Arial"/>
                <w:b w:val="1"/>
                <w:color w:val="4a4a4a"/>
                <w:sz w:val="27"/>
                <w:szCs w:val="27"/>
              </w:rPr>
            </w:pPr>
            <w:r w:rsidDel="00000000" w:rsidR="00000000" w:rsidRPr="00000000">
              <w:rPr>
                <w:rFonts w:ascii="Arial" w:cs="Arial" w:eastAsia="Arial" w:hAnsi="Arial"/>
                <w:b w:val="1"/>
                <w:color w:val="4a4a4a"/>
                <w:sz w:val="27"/>
                <w:szCs w:val="27"/>
                <w:rtl w:val="0"/>
              </w:rPr>
              <w:t xml:space="preserve">CCCs:</w:t>
            </w:r>
          </w:p>
          <w:p w:rsidR="00000000" w:rsidDel="00000000" w:rsidP="00000000" w:rsidRDefault="00000000" w:rsidRPr="00000000" w14:paraId="0000019B">
            <w:pPr>
              <w:widowControl w:val="0"/>
              <w:rPr>
                <w:rFonts w:ascii="Arial" w:cs="Arial" w:eastAsia="Arial" w:hAnsi="Arial"/>
                <w:b w:val="1"/>
                <w:color w:val="4a4a4a"/>
                <w:sz w:val="27"/>
                <w:szCs w:val="27"/>
              </w:rPr>
            </w:pPr>
            <w:r w:rsidDel="00000000" w:rsidR="00000000" w:rsidRPr="00000000">
              <w:rPr>
                <w:rtl w:val="0"/>
              </w:rPr>
            </w:r>
          </w:p>
          <w:p w:rsidR="00000000" w:rsidDel="00000000" w:rsidP="00000000" w:rsidRDefault="00000000" w:rsidRPr="00000000" w14:paraId="0000019C">
            <w:pPr>
              <w:pStyle w:val="Heading3"/>
              <w:keepNext w:val="0"/>
              <w:keepLines w:val="0"/>
              <w:widowControl w:val="0"/>
              <w:pBdr>
                <w:top w:color="000000" w:space="0" w:sz="0" w:val="none"/>
                <w:left w:color="000000" w:space="0" w:sz="0" w:val="none"/>
                <w:bottom w:color="000000" w:space="0" w:sz="0" w:val="none"/>
                <w:right w:color="000000" w:space="0" w:sz="0" w:val="none"/>
                <w:between w:color="000000" w:space="0" w:sz="0" w:val="none"/>
              </w:pBdr>
              <w:spacing w:after="0" w:before="0" w:line="180" w:lineRule="auto"/>
              <w:rPr>
                <w:rFonts w:ascii="Arial" w:cs="Arial" w:eastAsia="Arial" w:hAnsi="Arial"/>
                <w:sz w:val="17"/>
                <w:szCs w:val="17"/>
              </w:rPr>
            </w:pPr>
            <w:bookmarkStart w:colFirst="0" w:colLast="0" w:name="_heading=h.symesbx4tpa7" w:id="33"/>
            <w:bookmarkEnd w:id="33"/>
            <w:hyperlink r:id="rId100">
              <w:r w:rsidDel="00000000" w:rsidR="00000000" w:rsidRPr="00000000">
                <w:rPr>
                  <w:rFonts w:ascii="Arial" w:cs="Arial" w:eastAsia="Arial" w:hAnsi="Arial"/>
                  <w:sz w:val="17"/>
                  <w:szCs w:val="17"/>
                  <w:rtl w:val="0"/>
                </w:rPr>
                <w:t xml:space="preserve">Influence of Science, Engineering, and Technology on Society and the Natural World</w:t>
              </w:r>
            </w:hyperlink>
            <w:r w:rsidDel="00000000" w:rsidR="00000000" w:rsidRPr="00000000">
              <w:rPr>
                <w:rtl w:val="0"/>
              </w:rPr>
            </w:r>
          </w:p>
          <w:p w:rsidR="00000000" w:rsidDel="00000000" w:rsidP="00000000" w:rsidRDefault="00000000" w:rsidRPr="00000000" w14:paraId="0000019D">
            <w:pPr>
              <w:widowControl w:val="0"/>
              <w:pBdr>
                <w:top w:color="000000" w:space="0" w:sz="0" w:val="none"/>
                <w:bottom w:color="000000" w:space="0" w:sz="0" w:val="none"/>
                <w:right w:color="000000" w:space="0" w:sz="0" w:val="none"/>
                <w:between w:color="000000" w:space="0" w:sz="0" w:val="none"/>
              </w:pBdr>
              <w:spacing w:line="254.11764705882354" w:lineRule="auto"/>
              <w:ind w:left="720" w:firstLine="0"/>
              <w:rPr>
                <w:rFonts w:ascii="Arial" w:cs="Arial" w:eastAsia="Arial" w:hAnsi="Arial"/>
                <w:b w:val="1"/>
                <w:sz w:val="17"/>
                <w:szCs w:val="17"/>
              </w:rPr>
            </w:pPr>
            <w:r w:rsidDel="00000000" w:rsidR="00000000" w:rsidRPr="00000000">
              <w:fldChar w:fldCharType="begin"/>
              <w:instrText xml:space="preserve"> HYPERLINK "http://www.nap.edu/openbook.php?record_id=13165&amp;page=96" </w:instrText>
              <w:fldChar w:fldCharType="separate"/>
            </w:r>
            <w:r w:rsidDel="00000000" w:rsidR="00000000" w:rsidRPr="00000000">
              <w:rPr>
                <w:rtl w:val="0"/>
              </w:rPr>
            </w:r>
          </w:p>
          <w:p w:rsidR="00000000" w:rsidDel="00000000" w:rsidP="00000000" w:rsidRDefault="00000000" w:rsidRPr="00000000" w14:paraId="0000019E">
            <w:pPr>
              <w:widowControl w:val="0"/>
              <w:numPr>
                <w:ilvl w:val="0"/>
                <w:numId w:val="10"/>
              </w:numPr>
              <w:ind w:left="720" w:hanging="360"/>
              <w:rPr>
                <w:b w:val="1"/>
              </w:rPr>
            </w:pPr>
            <w:r w:rsidDel="00000000" w:rsidR="00000000" w:rsidRPr="00000000">
              <w:rPr>
                <w:rFonts w:ascii="Arial" w:cs="Arial" w:eastAsia="Arial" w:hAnsi="Arial"/>
                <w:b w:val="1"/>
                <w:sz w:val="17"/>
                <w:szCs w:val="17"/>
                <w:rtl w:val="0"/>
              </w:rPr>
              <w:t xml:space="preserve">The uses of technologies and limitations on their use are driven by individual or societal needs, desires, and values; by the findings of scientific research; and by differences in such factors as climate, natural resources, and economic conditions. (MS-ETS1-1)</w:t>
            </w:r>
            <w:r w:rsidDel="00000000" w:rsidR="00000000" w:rsidRPr="00000000">
              <w:fldChar w:fldCharType="end"/>
            </w:r>
            <w:r w:rsidDel="00000000" w:rsidR="00000000" w:rsidRPr="00000000">
              <w:rPr>
                <w:rtl w:val="0"/>
              </w:rPr>
            </w:r>
          </w:p>
          <w:p w:rsidR="00000000" w:rsidDel="00000000" w:rsidP="00000000" w:rsidRDefault="00000000" w:rsidRPr="00000000" w14:paraId="0000019F">
            <w:pPr>
              <w:widowControl w:val="0"/>
              <w:rPr>
                <w:rFonts w:ascii="Avenir" w:cs="Avenir" w:eastAsia="Avenir" w:hAnsi="Avenir"/>
                <w:b w:val="1"/>
                <w:sz w:val="22"/>
                <w:szCs w:val="22"/>
              </w:rPr>
            </w:pPr>
            <w:r w:rsidDel="00000000" w:rsidR="00000000" w:rsidRPr="00000000">
              <w:rPr>
                <w:rtl w:val="0"/>
              </w:rPr>
            </w:r>
          </w:p>
        </w:tc>
      </w:tr>
    </w:tbl>
    <w:p w:rsidR="00000000" w:rsidDel="00000000" w:rsidP="00000000" w:rsidRDefault="00000000" w:rsidRPr="00000000" w14:paraId="000001A0">
      <w:pPr>
        <w:jc w:val="center"/>
        <w:rPr>
          <w:rFonts w:ascii="Avenir" w:cs="Avenir" w:eastAsia="Avenir" w:hAnsi="Avenir"/>
          <w:b w:val="1"/>
        </w:rPr>
      </w:pPr>
      <w:r w:rsidDel="00000000" w:rsidR="00000000" w:rsidRPr="00000000">
        <w:rPr>
          <w:rtl w:val="0"/>
        </w:rPr>
      </w:r>
    </w:p>
    <w:tbl>
      <w:tblPr>
        <w:tblStyle w:val="Table49"/>
        <w:tblW w:w="9504.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4"/>
        <w:tblGridChange w:id="0">
          <w:tblGrid>
            <w:gridCol w:w="9504"/>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A1">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Materials:</w:t>
            </w:r>
          </w:p>
          <w:p w:rsidR="00000000" w:rsidDel="00000000" w:rsidP="00000000" w:rsidRDefault="00000000" w:rsidRPr="00000000" w14:paraId="000001A2">
            <w:pPr>
              <w:widowControl w:val="0"/>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1A3">
            <w:pPr>
              <w:widowControl w:val="0"/>
              <w:rPr>
                <w:rFonts w:ascii="Avenir" w:cs="Avenir" w:eastAsia="Avenir" w:hAnsi="Avenir"/>
                <w:b w:val="1"/>
                <w:sz w:val="22"/>
                <w:szCs w:val="22"/>
              </w:rPr>
            </w:pPr>
            <w:hyperlink r:id="rId101">
              <w:r w:rsidDel="00000000" w:rsidR="00000000" w:rsidRPr="00000000">
                <w:rPr>
                  <w:rFonts w:ascii="Avenir" w:cs="Avenir" w:eastAsia="Avenir" w:hAnsi="Avenir"/>
                  <w:b w:val="1"/>
                  <w:color w:val="1155cc"/>
                  <w:sz w:val="22"/>
                  <w:szCs w:val="22"/>
                  <w:u w:val="single"/>
                  <w:rtl w:val="0"/>
                </w:rPr>
                <w:t xml:space="preserve">More Daily Task Slides for Projec</w:t>
              </w:r>
            </w:hyperlink>
            <w:r w:rsidDel="00000000" w:rsidR="00000000" w:rsidRPr="00000000">
              <w:rPr>
                <w:rFonts w:ascii="Avenir" w:cs="Avenir" w:eastAsia="Avenir" w:hAnsi="Avenir"/>
                <w:b w:val="1"/>
                <w:sz w:val="22"/>
                <w:szCs w:val="22"/>
                <w:rtl w:val="0"/>
              </w:rPr>
              <w:t xml:space="preserve">t</w:t>
            </w:r>
          </w:p>
          <w:p w:rsidR="00000000" w:rsidDel="00000000" w:rsidP="00000000" w:rsidRDefault="00000000" w:rsidRPr="00000000" w14:paraId="000001A4">
            <w:pPr>
              <w:widowControl w:val="0"/>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1A5">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Sample Student Presentations</w:t>
            </w:r>
          </w:p>
          <w:p w:rsidR="00000000" w:rsidDel="00000000" w:rsidP="00000000" w:rsidRDefault="00000000" w:rsidRPr="00000000" w14:paraId="000001A6">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   </w:t>
            </w:r>
            <w:hyperlink r:id="rId102">
              <w:r w:rsidDel="00000000" w:rsidR="00000000" w:rsidRPr="00000000">
                <w:rPr>
                  <w:rFonts w:ascii="Avenir" w:cs="Avenir" w:eastAsia="Avenir" w:hAnsi="Avenir"/>
                  <w:b w:val="1"/>
                  <w:color w:val="1155cc"/>
                  <w:sz w:val="22"/>
                  <w:szCs w:val="22"/>
                  <w:u w:val="single"/>
                  <w:rtl w:val="0"/>
                </w:rPr>
                <w:t xml:space="preserve"> Medical Drones</w:t>
              </w:r>
            </w:hyperlink>
            <w:r w:rsidDel="00000000" w:rsidR="00000000" w:rsidRPr="00000000">
              <w:rPr>
                <w:rtl w:val="0"/>
              </w:rPr>
            </w:r>
          </w:p>
          <w:p w:rsidR="00000000" w:rsidDel="00000000" w:rsidP="00000000" w:rsidRDefault="00000000" w:rsidRPr="00000000" w14:paraId="000001A7">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   </w:t>
            </w:r>
            <w:hyperlink r:id="rId103">
              <w:r w:rsidDel="00000000" w:rsidR="00000000" w:rsidRPr="00000000">
                <w:rPr>
                  <w:rFonts w:ascii="Avenir" w:cs="Avenir" w:eastAsia="Avenir" w:hAnsi="Avenir"/>
                  <w:b w:val="1"/>
                  <w:color w:val="1155cc"/>
                  <w:sz w:val="22"/>
                  <w:szCs w:val="22"/>
                  <w:u w:val="single"/>
                  <w:rtl w:val="0"/>
                </w:rPr>
                <w:t xml:space="preserve"> Disaster Drones</w:t>
              </w:r>
            </w:hyperlink>
            <w:r w:rsidDel="00000000" w:rsidR="00000000" w:rsidRPr="00000000">
              <w:rPr>
                <w:rtl w:val="0"/>
              </w:rPr>
            </w:r>
          </w:p>
          <w:p w:rsidR="00000000" w:rsidDel="00000000" w:rsidP="00000000" w:rsidRDefault="00000000" w:rsidRPr="00000000" w14:paraId="000001A8">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   </w:t>
            </w:r>
            <w:hyperlink r:id="rId104">
              <w:r w:rsidDel="00000000" w:rsidR="00000000" w:rsidRPr="00000000">
                <w:rPr>
                  <w:rFonts w:ascii="Avenir" w:cs="Avenir" w:eastAsia="Avenir" w:hAnsi="Avenir"/>
                  <w:b w:val="1"/>
                  <w:color w:val="1155cc"/>
                  <w:sz w:val="22"/>
                  <w:szCs w:val="22"/>
                  <w:u w:val="single"/>
                  <w:rtl w:val="0"/>
                </w:rPr>
                <w:t xml:space="preserve">Aerial Yearbook Drones</w:t>
              </w:r>
            </w:hyperlink>
            <w:r w:rsidDel="00000000" w:rsidR="00000000" w:rsidRPr="00000000">
              <w:rPr>
                <w:rtl w:val="0"/>
              </w:rPr>
            </w:r>
          </w:p>
          <w:p w:rsidR="00000000" w:rsidDel="00000000" w:rsidP="00000000" w:rsidRDefault="00000000" w:rsidRPr="00000000" w14:paraId="000001A9">
            <w:pPr>
              <w:widowControl w:val="0"/>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1AA">
            <w:pPr>
              <w:widowControl w:val="0"/>
              <w:rPr>
                <w:rFonts w:ascii="Avenir" w:cs="Avenir" w:eastAsia="Avenir" w:hAnsi="Avenir"/>
                <w:b w:val="1"/>
                <w:sz w:val="22"/>
                <w:szCs w:val="22"/>
              </w:rPr>
            </w:pPr>
            <w:hyperlink r:id="rId105">
              <w:r w:rsidDel="00000000" w:rsidR="00000000" w:rsidRPr="00000000">
                <w:rPr>
                  <w:rFonts w:ascii="Avenir" w:cs="Avenir" w:eastAsia="Avenir" w:hAnsi="Avenir"/>
                  <w:b w:val="1"/>
                  <w:color w:val="1155cc"/>
                  <w:sz w:val="22"/>
                  <w:szCs w:val="22"/>
                  <w:u w:val="single"/>
                  <w:rtl w:val="0"/>
                </w:rPr>
                <w:t xml:space="preserve">Presentation Scoring Sheets</w:t>
              </w:r>
            </w:hyperlink>
            <w:r w:rsidDel="00000000" w:rsidR="00000000" w:rsidRPr="00000000">
              <w:rPr>
                <w:rtl w:val="0"/>
              </w:rPr>
            </w:r>
          </w:p>
          <w:p w:rsidR="00000000" w:rsidDel="00000000" w:rsidP="00000000" w:rsidRDefault="00000000" w:rsidRPr="00000000" w14:paraId="000001AB">
            <w:pPr>
              <w:widowControl w:val="0"/>
              <w:rPr>
                <w:rFonts w:ascii="Avenir" w:cs="Avenir" w:eastAsia="Avenir" w:hAnsi="Avenir"/>
                <w:b w:val="1"/>
                <w:sz w:val="22"/>
                <w:szCs w:val="22"/>
              </w:rPr>
            </w:pPr>
            <w:hyperlink r:id="rId106">
              <w:r w:rsidDel="00000000" w:rsidR="00000000" w:rsidRPr="00000000">
                <w:rPr>
                  <w:rFonts w:ascii="Avenir" w:cs="Avenir" w:eastAsia="Avenir" w:hAnsi="Avenir"/>
                  <w:b w:val="1"/>
                  <w:color w:val="1155cc"/>
                  <w:sz w:val="22"/>
                  <w:szCs w:val="22"/>
                  <w:u w:val="single"/>
                  <w:rtl w:val="0"/>
                </w:rPr>
                <w:t xml:space="preserve">Group and Self-Evaluations</w:t>
              </w:r>
            </w:hyperlink>
            <w:r w:rsidDel="00000000" w:rsidR="00000000" w:rsidRPr="00000000">
              <w:rPr>
                <w:rtl w:val="0"/>
              </w:rPr>
            </w:r>
          </w:p>
          <w:p w:rsidR="00000000" w:rsidDel="00000000" w:rsidP="00000000" w:rsidRDefault="00000000" w:rsidRPr="00000000" w14:paraId="000001AC">
            <w:pPr>
              <w:widowControl w:val="0"/>
              <w:rPr>
                <w:rFonts w:ascii="Avenir" w:cs="Avenir" w:eastAsia="Avenir" w:hAnsi="Avenir"/>
                <w:b w:val="1"/>
                <w:sz w:val="22"/>
                <w:szCs w:val="22"/>
              </w:rPr>
            </w:pPr>
            <w:hyperlink r:id="rId107">
              <w:r w:rsidDel="00000000" w:rsidR="00000000" w:rsidRPr="00000000">
                <w:rPr>
                  <w:rFonts w:ascii="Avenir" w:cs="Avenir" w:eastAsia="Avenir" w:hAnsi="Avenir"/>
                  <w:b w:val="1"/>
                  <w:color w:val="1155cc"/>
                  <w:sz w:val="22"/>
                  <w:szCs w:val="22"/>
                  <w:u w:val="single"/>
                  <w:rtl w:val="0"/>
                </w:rPr>
                <w:t xml:space="preserve">Student Scoring Sheets</w:t>
              </w:r>
            </w:hyperlink>
            <w:r w:rsidDel="00000000" w:rsidR="00000000" w:rsidRPr="00000000">
              <w:rPr>
                <w:rtl w:val="0"/>
              </w:rPr>
            </w:r>
          </w:p>
        </w:tc>
      </w:tr>
    </w:tbl>
    <w:p w:rsidR="00000000" w:rsidDel="00000000" w:rsidP="00000000" w:rsidRDefault="00000000" w:rsidRPr="00000000" w14:paraId="000001AD">
      <w:pPr>
        <w:rPr>
          <w:rFonts w:ascii="Avenir" w:cs="Avenir" w:eastAsia="Avenir" w:hAnsi="Avenir"/>
          <w:i w:val="1"/>
          <w:sz w:val="22"/>
          <w:szCs w:val="22"/>
        </w:rPr>
      </w:pPr>
      <w:r w:rsidDel="00000000" w:rsidR="00000000" w:rsidRPr="00000000">
        <w:rPr>
          <w:rtl w:val="0"/>
        </w:rPr>
      </w:r>
    </w:p>
    <w:tbl>
      <w:tblPr>
        <w:tblStyle w:val="Table50"/>
        <w:tblW w:w="9504.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4"/>
        <w:tblGridChange w:id="0">
          <w:tblGrid>
            <w:gridCol w:w="9504"/>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i w:val="1"/>
                <w:sz w:val="22"/>
                <w:szCs w:val="22"/>
              </w:rPr>
            </w:pPr>
            <w:r w:rsidDel="00000000" w:rsidR="00000000" w:rsidRPr="00000000">
              <w:rPr>
                <w:rFonts w:ascii="Avenir" w:cs="Avenir" w:eastAsia="Avenir" w:hAnsi="Avenir"/>
                <w:i w:val="1"/>
                <w:sz w:val="22"/>
                <w:szCs w:val="22"/>
                <w:rtl w:val="0"/>
              </w:rPr>
              <w:t xml:space="preserve">Lessons learned:</w:t>
            </w:r>
          </w:p>
          <w:p w:rsidR="00000000" w:rsidDel="00000000" w:rsidP="00000000" w:rsidRDefault="00000000" w:rsidRPr="00000000" w14:paraId="000001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i w:val="1"/>
                <w:sz w:val="22"/>
                <w:szCs w:val="22"/>
              </w:rPr>
            </w:pPr>
            <w:r w:rsidDel="00000000" w:rsidR="00000000" w:rsidRPr="00000000">
              <w:rPr>
                <w:rtl w:val="0"/>
              </w:rPr>
            </w:r>
          </w:p>
          <w:p w:rsidR="00000000" w:rsidDel="00000000" w:rsidP="00000000" w:rsidRDefault="00000000" w:rsidRPr="00000000" w14:paraId="000001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i w:val="1"/>
                <w:sz w:val="22"/>
                <w:szCs w:val="22"/>
              </w:rPr>
            </w:pPr>
            <w:r w:rsidDel="00000000" w:rsidR="00000000" w:rsidRPr="00000000">
              <w:rPr>
                <w:rFonts w:ascii="Avenir" w:cs="Avenir" w:eastAsia="Avenir" w:hAnsi="Avenir"/>
                <w:i w:val="1"/>
                <w:sz w:val="22"/>
                <w:szCs w:val="22"/>
                <w:rtl w:val="0"/>
              </w:rPr>
              <w:t xml:space="preserve">Students learned a lot about leadership and collaboration.  Every team member had to contribute to the team’s final product, and they often had to help each other.  Students came up with some really clever uses of their drones, and I was very impressed with their final products.</w:t>
            </w:r>
          </w:p>
          <w:p w:rsidR="00000000" w:rsidDel="00000000" w:rsidP="00000000" w:rsidRDefault="00000000" w:rsidRPr="00000000" w14:paraId="000001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i w:val="1"/>
                <w:sz w:val="22"/>
                <w:szCs w:val="22"/>
              </w:rPr>
            </w:pPr>
            <w:r w:rsidDel="00000000" w:rsidR="00000000" w:rsidRPr="00000000">
              <w:rPr>
                <w:rtl w:val="0"/>
              </w:rPr>
            </w:r>
          </w:p>
          <w:p w:rsidR="00000000" w:rsidDel="00000000" w:rsidP="00000000" w:rsidRDefault="00000000" w:rsidRPr="00000000" w14:paraId="000001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i w:val="1"/>
                <w:sz w:val="22"/>
                <w:szCs w:val="22"/>
              </w:rPr>
            </w:pPr>
            <w:r w:rsidDel="00000000" w:rsidR="00000000" w:rsidRPr="00000000">
              <w:rPr>
                <w:rFonts w:ascii="Avenir" w:cs="Avenir" w:eastAsia="Avenir" w:hAnsi="Avenir"/>
                <w:i w:val="1"/>
                <w:sz w:val="22"/>
                <w:szCs w:val="22"/>
                <w:rtl w:val="0"/>
              </w:rPr>
              <w:t xml:space="preserve">As mentioned before, some groups needed additional mini-lessons  to help them complete their roles, and to learn additional skills.  Just providing them with the resources is not always enough.  My programmers were mostly self-directed and helped each other when needed.</w:t>
            </w:r>
          </w:p>
          <w:p w:rsidR="00000000" w:rsidDel="00000000" w:rsidP="00000000" w:rsidRDefault="00000000" w:rsidRPr="00000000" w14:paraId="000001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i w:val="1"/>
                <w:sz w:val="22"/>
                <w:szCs w:val="22"/>
              </w:rPr>
            </w:pPr>
            <w:r w:rsidDel="00000000" w:rsidR="00000000" w:rsidRPr="00000000">
              <w:rPr>
                <w:rtl w:val="0"/>
              </w:rPr>
            </w:r>
          </w:p>
          <w:p w:rsidR="00000000" w:rsidDel="00000000" w:rsidP="00000000" w:rsidRDefault="00000000" w:rsidRPr="00000000" w14:paraId="000001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i w:val="1"/>
                <w:sz w:val="22"/>
                <w:szCs w:val="22"/>
              </w:rPr>
            </w:pPr>
            <w:r w:rsidDel="00000000" w:rsidR="00000000" w:rsidRPr="00000000">
              <w:rPr>
                <w:rFonts w:ascii="Avenir" w:cs="Avenir" w:eastAsia="Avenir" w:hAnsi="Avenir"/>
                <w:i w:val="1"/>
                <w:sz w:val="22"/>
                <w:szCs w:val="22"/>
                <w:rtl w:val="0"/>
              </w:rPr>
              <w:t xml:space="preserve">The building of the drones had some challenges.  Some drones did not work even though we checked and rechecked the connections.  The DIY drones that we built are not wireless, so that presented difficulties - mainly that the drones were held down by the wires and battery pack and didn’t always lift off.  I am going to look at other alternatives, but the ones we built this year were engaging and students learned about Quadcopter propellers and motors.  </w:t>
            </w:r>
          </w:p>
          <w:p w:rsidR="00000000" w:rsidDel="00000000" w:rsidP="00000000" w:rsidRDefault="00000000" w:rsidRPr="00000000" w14:paraId="000001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i w:val="1"/>
                <w:sz w:val="22"/>
                <w:szCs w:val="22"/>
              </w:rPr>
            </w:pPr>
            <w:r w:rsidDel="00000000" w:rsidR="00000000" w:rsidRPr="00000000">
              <w:rPr>
                <w:rtl w:val="0"/>
              </w:rPr>
            </w:r>
          </w:p>
          <w:p w:rsidR="00000000" w:rsidDel="00000000" w:rsidP="00000000" w:rsidRDefault="00000000" w:rsidRPr="00000000" w14:paraId="000001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i w:val="1"/>
                <w:sz w:val="22"/>
                <w:szCs w:val="22"/>
              </w:rPr>
            </w:pPr>
            <w:r w:rsidDel="00000000" w:rsidR="00000000" w:rsidRPr="00000000">
              <w:rPr>
                <w:rFonts w:ascii="Avenir" w:cs="Avenir" w:eastAsia="Avenir" w:hAnsi="Avenir"/>
                <w:i w:val="1"/>
                <w:sz w:val="22"/>
                <w:szCs w:val="22"/>
                <w:rtl w:val="0"/>
              </w:rPr>
              <w:t xml:space="preserve">I may try to get a few drone kits next year.</w:t>
            </w:r>
          </w:p>
        </w:tc>
      </w:tr>
    </w:tbl>
    <w:p w:rsidR="00000000" w:rsidDel="00000000" w:rsidP="00000000" w:rsidRDefault="00000000" w:rsidRPr="00000000" w14:paraId="000001B7">
      <w:pPr>
        <w:rPr>
          <w:rFonts w:ascii="Avenir" w:cs="Avenir" w:eastAsia="Avenir" w:hAnsi="Avenir"/>
          <w:i w:val="1"/>
          <w:sz w:val="22"/>
          <w:szCs w:val="22"/>
        </w:rPr>
      </w:pPr>
      <w:r w:rsidDel="00000000" w:rsidR="00000000" w:rsidRPr="00000000">
        <w:rPr>
          <w:rtl w:val="0"/>
        </w:rPr>
      </w:r>
    </w:p>
    <w:p w:rsidR="00000000" w:rsidDel="00000000" w:rsidP="00000000" w:rsidRDefault="00000000" w:rsidRPr="00000000" w14:paraId="000001B8">
      <w:pPr>
        <w:rPr>
          <w:rFonts w:ascii="Avenir" w:cs="Avenir" w:eastAsia="Avenir" w:hAnsi="Avenir"/>
          <w:i w:val="1"/>
          <w:sz w:val="22"/>
          <w:szCs w:val="22"/>
        </w:rPr>
      </w:pPr>
      <w:r w:rsidDel="00000000" w:rsidR="00000000" w:rsidRPr="00000000">
        <w:rPr>
          <w:rtl w:val="0"/>
        </w:rPr>
      </w:r>
    </w:p>
    <w:p w:rsidR="00000000" w:rsidDel="00000000" w:rsidP="00000000" w:rsidRDefault="00000000" w:rsidRPr="00000000" w14:paraId="000001B9">
      <w:pPr>
        <w:jc w:val="center"/>
        <w:rPr>
          <w:rFonts w:ascii="Avenir" w:cs="Avenir" w:eastAsia="Avenir" w:hAnsi="Avenir"/>
          <w:sz w:val="22"/>
          <w:szCs w:val="22"/>
        </w:rPr>
      </w:pPr>
      <w:r w:rsidDel="00000000" w:rsidR="00000000" w:rsidRPr="00000000">
        <w:rPr>
          <w:rFonts w:ascii="Avenir" w:cs="Avenir" w:eastAsia="Avenir" w:hAnsi="Avenir"/>
          <w:b w:val="1"/>
          <w:sz w:val="28"/>
          <w:szCs w:val="28"/>
          <w:rtl w:val="0"/>
        </w:rPr>
        <w:t xml:space="preserve">LESSON PREPARATION</w:t>
      </w:r>
      <w:r w:rsidDel="00000000" w:rsidR="00000000" w:rsidRPr="00000000">
        <w:rPr>
          <w:rtl w:val="0"/>
        </w:rPr>
      </w:r>
    </w:p>
    <w:p w:rsidR="00000000" w:rsidDel="00000000" w:rsidP="00000000" w:rsidRDefault="00000000" w:rsidRPr="00000000" w14:paraId="000001BA">
      <w:pPr>
        <w:jc w:val="center"/>
        <w:rPr>
          <w:rFonts w:ascii="Avenir" w:cs="Avenir" w:eastAsia="Avenir" w:hAnsi="Avenir"/>
          <w:b w:val="1"/>
        </w:rPr>
      </w:pPr>
      <w:r w:rsidDel="00000000" w:rsidR="00000000" w:rsidRPr="00000000">
        <w:rPr>
          <w:rtl w:val="0"/>
        </w:rPr>
      </w:r>
    </w:p>
    <w:tbl>
      <w:tblPr>
        <w:tblStyle w:val="Table51"/>
        <w:tblW w:w="9504.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4"/>
        <w:tblGridChange w:id="0">
          <w:tblGrid>
            <w:gridCol w:w="9504"/>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BB">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Time Required: 2 Days</w:t>
            </w:r>
          </w:p>
        </w:tc>
      </w:tr>
    </w:tbl>
    <w:p w:rsidR="00000000" w:rsidDel="00000000" w:rsidP="00000000" w:rsidRDefault="00000000" w:rsidRPr="00000000" w14:paraId="000001BC">
      <w:pPr>
        <w:jc w:val="center"/>
        <w:rPr>
          <w:rFonts w:ascii="Avenir" w:cs="Avenir" w:eastAsia="Avenir" w:hAnsi="Avenir"/>
          <w:b w:val="1"/>
        </w:rPr>
      </w:pPr>
      <w:r w:rsidDel="00000000" w:rsidR="00000000" w:rsidRPr="00000000">
        <w:rPr>
          <w:rtl w:val="0"/>
        </w:rPr>
      </w:r>
    </w:p>
    <w:tbl>
      <w:tblPr>
        <w:tblStyle w:val="Table52"/>
        <w:tblW w:w="9504.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4"/>
        <w:tblGridChange w:id="0">
          <w:tblGrid>
            <w:gridCol w:w="9504"/>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BD">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Grouping of Students for Instruction:  Students are working as a team to create their final presentation of the drone design solution.</w:t>
            </w:r>
          </w:p>
        </w:tc>
      </w:tr>
    </w:tbl>
    <w:p w:rsidR="00000000" w:rsidDel="00000000" w:rsidP="00000000" w:rsidRDefault="00000000" w:rsidRPr="00000000" w14:paraId="000001BE">
      <w:pPr>
        <w:jc w:val="center"/>
        <w:rPr>
          <w:rFonts w:ascii="Avenir" w:cs="Avenir" w:eastAsia="Avenir" w:hAnsi="Avenir"/>
          <w:b w:val="1"/>
        </w:rPr>
      </w:pPr>
      <w:r w:rsidDel="00000000" w:rsidR="00000000" w:rsidRPr="00000000">
        <w:rPr>
          <w:rtl w:val="0"/>
        </w:rPr>
      </w:r>
    </w:p>
    <w:tbl>
      <w:tblPr>
        <w:tblStyle w:val="Table53"/>
        <w:tblW w:w="9504.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4"/>
        <w:tblGridChange w:id="0">
          <w:tblGrid>
            <w:gridCol w:w="9504"/>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BF">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What is the instruction? (Consider the PBL procedure that is being addressed here):</w:t>
            </w:r>
          </w:p>
          <w:p w:rsidR="00000000" w:rsidDel="00000000" w:rsidP="00000000" w:rsidRDefault="00000000" w:rsidRPr="00000000" w14:paraId="000001C0">
            <w:pPr>
              <w:widowControl w:val="0"/>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1C1">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Students can be shown samples of finished presentations.</w:t>
            </w:r>
          </w:p>
          <w:p w:rsidR="00000000" w:rsidDel="00000000" w:rsidP="00000000" w:rsidRDefault="00000000" w:rsidRPr="00000000" w14:paraId="000001C2">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A checklist is provided in the  </w:t>
            </w:r>
            <w:hyperlink r:id="rId108">
              <w:r w:rsidDel="00000000" w:rsidR="00000000" w:rsidRPr="00000000">
                <w:rPr>
                  <w:rFonts w:ascii="Avenir" w:cs="Avenir" w:eastAsia="Avenir" w:hAnsi="Avenir"/>
                  <w:b w:val="1"/>
                  <w:color w:val="1155cc"/>
                  <w:sz w:val="22"/>
                  <w:szCs w:val="22"/>
                  <w:u w:val="single"/>
                  <w:rtl w:val="0"/>
                </w:rPr>
                <w:t xml:space="preserve">Drone Project Engineering Design Process Journal </w:t>
              </w:r>
            </w:hyperlink>
            <w:r w:rsidDel="00000000" w:rsidR="00000000" w:rsidRPr="00000000">
              <w:rPr>
                <w:rFonts w:ascii="Avenir" w:cs="Avenir" w:eastAsia="Avenir" w:hAnsi="Avenir"/>
                <w:b w:val="1"/>
                <w:sz w:val="22"/>
                <w:szCs w:val="22"/>
                <w:rtl w:val="0"/>
              </w:rPr>
              <w:t xml:space="preserve">to help students prepare their final presentations.</w:t>
            </w:r>
          </w:p>
          <w:p w:rsidR="00000000" w:rsidDel="00000000" w:rsidP="00000000" w:rsidRDefault="00000000" w:rsidRPr="00000000" w14:paraId="000001C3">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Each group is given time to practice presenting the final presentation the day before.</w:t>
            </w:r>
          </w:p>
          <w:p w:rsidR="00000000" w:rsidDel="00000000" w:rsidP="00000000" w:rsidRDefault="00000000" w:rsidRPr="00000000" w14:paraId="000001C4">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Students assess other teams' projects, and guest judges come to evaluate each team.  At the end of the presentations,the guest judges determine which idea is the “winner of the grant”.</w:t>
            </w:r>
          </w:p>
          <w:p w:rsidR="00000000" w:rsidDel="00000000" w:rsidP="00000000" w:rsidRDefault="00000000" w:rsidRPr="00000000" w14:paraId="000001C5">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Afterwards, all individuals do a team and individual self assessment.</w:t>
            </w:r>
          </w:p>
        </w:tc>
      </w:tr>
    </w:tbl>
    <w:p w:rsidR="00000000" w:rsidDel="00000000" w:rsidP="00000000" w:rsidRDefault="00000000" w:rsidRPr="00000000" w14:paraId="000001C6">
      <w:pPr>
        <w:jc w:val="center"/>
        <w:rPr>
          <w:rFonts w:ascii="Avenir" w:cs="Avenir" w:eastAsia="Avenir" w:hAnsi="Avenir"/>
          <w:b w:val="1"/>
        </w:rPr>
      </w:pPr>
      <w:r w:rsidDel="00000000" w:rsidR="00000000" w:rsidRPr="00000000">
        <w:rPr>
          <w:rtl w:val="0"/>
        </w:rPr>
      </w:r>
    </w:p>
    <w:p w:rsidR="00000000" w:rsidDel="00000000" w:rsidP="00000000" w:rsidRDefault="00000000" w:rsidRPr="00000000" w14:paraId="000001C7">
      <w:pPr>
        <w:jc w:val="center"/>
        <w:rPr>
          <w:rFonts w:ascii="Avenir" w:cs="Avenir" w:eastAsia="Avenir" w:hAnsi="Avenir"/>
          <w:b w:val="1"/>
        </w:rPr>
      </w:pPr>
      <w:r w:rsidDel="00000000" w:rsidR="00000000" w:rsidRPr="00000000">
        <w:rPr>
          <w:rtl w:val="0"/>
        </w:rPr>
      </w:r>
    </w:p>
    <w:tbl>
      <w:tblPr>
        <w:tblStyle w:val="Table54"/>
        <w:tblW w:w="9504.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4"/>
        <w:tblGridChange w:id="0">
          <w:tblGrid>
            <w:gridCol w:w="9504"/>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C8">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Possible Assessment:  Individual team products will be assessed in the scoring of team presentations.  Students complete team and individual self-assessments also.</w:t>
            </w:r>
          </w:p>
        </w:tc>
      </w:tr>
    </w:tbl>
    <w:p w:rsidR="00000000" w:rsidDel="00000000" w:rsidP="00000000" w:rsidRDefault="00000000" w:rsidRPr="00000000" w14:paraId="000001C9">
      <w:pPr>
        <w:jc w:val="center"/>
        <w:rPr>
          <w:rFonts w:ascii="Avenir" w:cs="Avenir" w:eastAsia="Avenir" w:hAnsi="Avenir"/>
          <w:b w:val="1"/>
        </w:rPr>
      </w:pPr>
      <w:r w:rsidDel="00000000" w:rsidR="00000000" w:rsidRPr="00000000">
        <w:rPr>
          <w:rtl w:val="0"/>
        </w:rPr>
      </w:r>
    </w:p>
    <w:tbl>
      <w:tblPr>
        <w:tblStyle w:val="Table55"/>
        <w:tblW w:w="9504.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4"/>
        <w:tblGridChange w:id="0">
          <w:tblGrid>
            <w:gridCol w:w="9504"/>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CA">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References and Resources:</w:t>
            </w:r>
          </w:p>
          <w:p w:rsidR="00000000" w:rsidDel="00000000" w:rsidP="00000000" w:rsidRDefault="00000000" w:rsidRPr="00000000" w14:paraId="000001CB">
            <w:pPr>
              <w:widowControl w:val="0"/>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1CC">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Designers:</w:t>
            </w:r>
          </w:p>
          <w:p w:rsidR="00000000" w:rsidDel="00000000" w:rsidP="00000000" w:rsidRDefault="00000000" w:rsidRPr="00000000" w14:paraId="000001CD">
            <w:pPr>
              <w:widowControl w:val="0"/>
              <w:rPr>
                <w:rFonts w:ascii="Avenir" w:cs="Avenir" w:eastAsia="Avenir" w:hAnsi="Avenir"/>
                <w:b w:val="1"/>
                <w:sz w:val="22"/>
                <w:szCs w:val="22"/>
              </w:rPr>
            </w:pPr>
            <w:hyperlink r:id="rId109">
              <w:r w:rsidDel="00000000" w:rsidR="00000000" w:rsidRPr="00000000">
                <w:rPr>
                  <w:rFonts w:ascii="Avenir" w:cs="Avenir" w:eastAsia="Avenir" w:hAnsi="Avenir"/>
                  <w:b w:val="1"/>
                  <w:color w:val="1155cc"/>
                  <w:sz w:val="22"/>
                  <w:szCs w:val="22"/>
                  <w:u w:val="single"/>
                  <w:rtl w:val="0"/>
                </w:rPr>
                <w:t xml:space="preserve">Using Google Draw to Create Engineering Drawings Tutorial</w:t>
              </w:r>
            </w:hyperlink>
            <w:r w:rsidDel="00000000" w:rsidR="00000000" w:rsidRPr="00000000">
              <w:rPr>
                <w:rtl w:val="0"/>
              </w:rPr>
            </w:r>
          </w:p>
          <w:p w:rsidR="00000000" w:rsidDel="00000000" w:rsidP="00000000" w:rsidRDefault="00000000" w:rsidRPr="00000000" w14:paraId="000001CE">
            <w:pPr>
              <w:widowControl w:val="0"/>
              <w:rPr>
                <w:rFonts w:ascii="Avenir" w:cs="Avenir" w:eastAsia="Avenir" w:hAnsi="Avenir"/>
                <w:b w:val="1"/>
                <w:sz w:val="22"/>
                <w:szCs w:val="22"/>
              </w:rPr>
            </w:pPr>
            <w:hyperlink r:id="rId110">
              <w:r w:rsidDel="00000000" w:rsidR="00000000" w:rsidRPr="00000000">
                <w:rPr>
                  <w:rFonts w:ascii="Avenir" w:cs="Avenir" w:eastAsia="Avenir" w:hAnsi="Avenir"/>
                  <w:b w:val="1"/>
                  <w:color w:val="1155cc"/>
                  <w:sz w:val="22"/>
                  <w:szCs w:val="22"/>
                  <w:u w:val="single"/>
                  <w:rtl w:val="0"/>
                </w:rPr>
                <w:t xml:space="preserve">Google Drawing - The Power of Creativity</w:t>
              </w:r>
            </w:hyperlink>
            <w:r w:rsidDel="00000000" w:rsidR="00000000" w:rsidRPr="00000000">
              <w:rPr>
                <w:rtl w:val="0"/>
              </w:rPr>
            </w:r>
          </w:p>
          <w:p w:rsidR="00000000" w:rsidDel="00000000" w:rsidP="00000000" w:rsidRDefault="00000000" w:rsidRPr="00000000" w14:paraId="000001CF">
            <w:pPr>
              <w:widowControl w:val="0"/>
              <w:rPr>
                <w:rFonts w:ascii="Avenir" w:cs="Avenir" w:eastAsia="Avenir" w:hAnsi="Avenir"/>
                <w:b w:val="1"/>
                <w:sz w:val="22"/>
                <w:szCs w:val="22"/>
              </w:rPr>
            </w:pPr>
            <w:hyperlink r:id="rId111">
              <w:r w:rsidDel="00000000" w:rsidR="00000000" w:rsidRPr="00000000">
                <w:rPr>
                  <w:rFonts w:ascii="Avenir" w:cs="Avenir" w:eastAsia="Avenir" w:hAnsi="Avenir"/>
                  <w:b w:val="1"/>
                  <w:color w:val="1155cc"/>
                  <w:sz w:val="22"/>
                  <w:szCs w:val="22"/>
                  <w:u w:val="single"/>
                  <w:rtl w:val="0"/>
                </w:rPr>
                <w:t xml:space="preserve">Google Drawing Tutorial</w:t>
              </w:r>
            </w:hyperlink>
            <w:r w:rsidDel="00000000" w:rsidR="00000000" w:rsidRPr="00000000">
              <w:rPr>
                <w:rtl w:val="0"/>
              </w:rPr>
            </w:r>
          </w:p>
          <w:p w:rsidR="00000000" w:rsidDel="00000000" w:rsidP="00000000" w:rsidRDefault="00000000" w:rsidRPr="00000000" w14:paraId="000001D0">
            <w:pPr>
              <w:widowControl w:val="0"/>
              <w:rPr>
                <w:rFonts w:ascii="Avenir" w:cs="Avenir" w:eastAsia="Avenir" w:hAnsi="Avenir"/>
                <w:b w:val="1"/>
                <w:sz w:val="22"/>
                <w:szCs w:val="22"/>
              </w:rPr>
            </w:pPr>
            <w:hyperlink r:id="rId112">
              <w:r w:rsidDel="00000000" w:rsidR="00000000" w:rsidRPr="00000000">
                <w:rPr>
                  <w:rFonts w:ascii="Avenir" w:cs="Avenir" w:eastAsia="Avenir" w:hAnsi="Avenir"/>
                  <w:b w:val="1"/>
                  <w:color w:val="1155cc"/>
                  <w:sz w:val="22"/>
                  <w:szCs w:val="22"/>
                  <w:u w:val="single"/>
                  <w:rtl w:val="0"/>
                </w:rPr>
                <w:t xml:space="preserve">Google Drawing The Complete Overview for Beginners</w:t>
              </w:r>
            </w:hyperlink>
            <w:r w:rsidDel="00000000" w:rsidR="00000000" w:rsidRPr="00000000">
              <w:rPr>
                <w:rtl w:val="0"/>
              </w:rPr>
            </w:r>
          </w:p>
          <w:p w:rsidR="00000000" w:rsidDel="00000000" w:rsidP="00000000" w:rsidRDefault="00000000" w:rsidRPr="00000000" w14:paraId="000001D1">
            <w:pPr>
              <w:widowControl w:val="0"/>
              <w:rPr>
                <w:rFonts w:ascii="Avenir" w:cs="Avenir" w:eastAsia="Avenir" w:hAnsi="Avenir"/>
                <w:b w:val="1"/>
                <w:sz w:val="22"/>
                <w:szCs w:val="22"/>
              </w:rPr>
            </w:pPr>
            <w:hyperlink r:id="rId113">
              <w:r w:rsidDel="00000000" w:rsidR="00000000" w:rsidRPr="00000000">
                <w:rPr>
                  <w:rFonts w:ascii="Avenir" w:cs="Avenir" w:eastAsia="Avenir" w:hAnsi="Avenir"/>
                  <w:b w:val="1"/>
                  <w:color w:val="1155cc"/>
                  <w:sz w:val="22"/>
                  <w:szCs w:val="22"/>
                  <w:u w:val="single"/>
                  <w:rtl w:val="0"/>
                </w:rPr>
                <w:t xml:space="preserve">5 Google Drawings Features You Don’t Know About</w:t>
              </w:r>
            </w:hyperlink>
            <w:r w:rsidDel="00000000" w:rsidR="00000000" w:rsidRPr="00000000">
              <w:rPr>
                <w:rtl w:val="0"/>
              </w:rPr>
            </w:r>
          </w:p>
          <w:p w:rsidR="00000000" w:rsidDel="00000000" w:rsidP="00000000" w:rsidRDefault="00000000" w:rsidRPr="00000000" w14:paraId="000001D2">
            <w:pPr>
              <w:widowControl w:val="0"/>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1D3">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Marketers:</w:t>
            </w:r>
          </w:p>
          <w:p w:rsidR="00000000" w:rsidDel="00000000" w:rsidP="00000000" w:rsidRDefault="00000000" w:rsidRPr="00000000" w14:paraId="000001D4">
            <w:pPr>
              <w:widowControl w:val="0"/>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1D5">
            <w:pPr>
              <w:widowControl w:val="0"/>
              <w:rPr>
                <w:rFonts w:ascii="Avenir" w:cs="Avenir" w:eastAsia="Avenir" w:hAnsi="Avenir"/>
                <w:b w:val="1"/>
                <w:sz w:val="22"/>
                <w:szCs w:val="22"/>
              </w:rPr>
            </w:pPr>
            <w:hyperlink r:id="rId114">
              <w:r w:rsidDel="00000000" w:rsidR="00000000" w:rsidRPr="00000000">
                <w:rPr>
                  <w:rFonts w:ascii="Avenir" w:cs="Avenir" w:eastAsia="Avenir" w:hAnsi="Avenir"/>
                  <w:b w:val="1"/>
                  <w:color w:val="1155cc"/>
                  <w:sz w:val="22"/>
                  <w:szCs w:val="22"/>
                  <w:u w:val="single"/>
                  <w:rtl w:val="0"/>
                </w:rPr>
                <w:t xml:space="preserve">Create an Ad</w:t>
              </w:r>
            </w:hyperlink>
            <w:r w:rsidDel="00000000" w:rsidR="00000000" w:rsidRPr="00000000">
              <w:rPr>
                <w:rtl w:val="0"/>
              </w:rPr>
            </w:r>
          </w:p>
          <w:p w:rsidR="00000000" w:rsidDel="00000000" w:rsidP="00000000" w:rsidRDefault="00000000" w:rsidRPr="00000000" w14:paraId="000001D6">
            <w:pPr>
              <w:widowControl w:val="0"/>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1D7">
            <w:pPr>
              <w:widowControl w:val="0"/>
              <w:rPr>
                <w:rFonts w:ascii="Avenir" w:cs="Avenir" w:eastAsia="Avenir" w:hAnsi="Avenir"/>
                <w:b w:val="1"/>
                <w:sz w:val="22"/>
                <w:szCs w:val="22"/>
              </w:rPr>
            </w:pPr>
            <w:r w:rsidDel="00000000" w:rsidR="00000000" w:rsidRPr="00000000">
              <w:rPr>
                <w:rFonts w:ascii="Avenir" w:cs="Avenir" w:eastAsia="Avenir" w:hAnsi="Avenir"/>
                <w:b w:val="1"/>
                <w:sz w:val="22"/>
                <w:szCs w:val="22"/>
                <w:rtl w:val="0"/>
              </w:rPr>
              <w:t xml:space="preserve">Engineers:</w:t>
            </w:r>
          </w:p>
          <w:p w:rsidR="00000000" w:rsidDel="00000000" w:rsidP="00000000" w:rsidRDefault="00000000" w:rsidRPr="00000000" w14:paraId="000001D8">
            <w:pPr>
              <w:widowControl w:val="0"/>
              <w:rPr>
                <w:rFonts w:ascii="Avenir" w:cs="Avenir" w:eastAsia="Avenir" w:hAnsi="Avenir"/>
                <w:b w:val="1"/>
                <w:sz w:val="22"/>
                <w:szCs w:val="22"/>
              </w:rPr>
            </w:pPr>
            <w:r w:rsidDel="00000000" w:rsidR="00000000" w:rsidRPr="00000000">
              <w:rPr>
                <w:rtl w:val="0"/>
              </w:rPr>
            </w:r>
          </w:p>
          <w:p w:rsidR="00000000" w:rsidDel="00000000" w:rsidP="00000000" w:rsidRDefault="00000000" w:rsidRPr="00000000" w14:paraId="000001D9">
            <w:pPr>
              <w:spacing w:line="276" w:lineRule="auto"/>
              <w:rPr>
                <w:rFonts w:ascii="Comic Sans MS" w:cs="Comic Sans MS" w:eastAsia="Comic Sans MS" w:hAnsi="Comic Sans MS"/>
                <w:sz w:val="22"/>
                <w:szCs w:val="22"/>
              </w:rPr>
            </w:pPr>
            <w:r w:rsidDel="00000000" w:rsidR="00000000" w:rsidRPr="00000000">
              <w:rPr>
                <w:rFonts w:ascii="Comic Sans MS" w:cs="Comic Sans MS" w:eastAsia="Comic Sans MS" w:hAnsi="Comic Sans MS"/>
                <w:sz w:val="22"/>
                <w:szCs w:val="22"/>
                <w:rtl w:val="0"/>
              </w:rPr>
              <w:t xml:space="preserve">Website:  </w:t>
            </w:r>
            <w:hyperlink r:id="rId115">
              <w:r w:rsidDel="00000000" w:rsidR="00000000" w:rsidRPr="00000000">
                <w:rPr>
                  <w:rFonts w:ascii="Comic Sans MS" w:cs="Comic Sans MS" w:eastAsia="Comic Sans MS" w:hAnsi="Comic Sans MS"/>
                  <w:color w:val="1155cc"/>
                  <w:sz w:val="22"/>
                  <w:szCs w:val="22"/>
                  <w:u w:val="single"/>
                  <w:rtl w:val="0"/>
                </w:rPr>
                <w:t xml:space="preserve">https://www.sciencebuddies.org/stem-activities/diy-mini-drones</w:t>
              </w:r>
            </w:hyperlink>
            <w:r w:rsidDel="00000000" w:rsidR="00000000" w:rsidRPr="00000000">
              <w:rPr>
                <w:rtl w:val="0"/>
              </w:rPr>
            </w:r>
          </w:p>
          <w:p w:rsidR="00000000" w:rsidDel="00000000" w:rsidP="00000000" w:rsidRDefault="00000000" w:rsidRPr="00000000" w14:paraId="000001DA">
            <w:pPr>
              <w:spacing w:line="276" w:lineRule="auto"/>
              <w:rPr>
                <w:rFonts w:ascii="Comic Sans MS" w:cs="Comic Sans MS" w:eastAsia="Comic Sans MS" w:hAnsi="Comic Sans MS"/>
                <w:sz w:val="22"/>
                <w:szCs w:val="22"/>
              </w:rPr>
            </w:pPr>
            <w:r w:rsidDel="00000000" w:rsidR="00000000" w:rsidRPr="00000000">
              <w:rPr>
                <w:rFonts w:ascii="Comic Sans MS" w:cs="Comic Sans MS" w:eastAsia="Comic Sans MS" w:hAnsi="Comic Sans MS"/>
                <w:sz w:val="22"/>
                <w:szCs w:val="22"/>
                <w:rtl w:val="0"/>
              </w:rPr>
              <w:t xml:space="preserve">We used this design to actually make drones.  I was able to buy the supplies with  Honors money, the total cost was about $300, but the most expensive parts are reusable - motors and propellers.</w:t>
            </w:r>
          </w:p>
          <w:p w:rsidR="00000000" w:rsidDel="00000000" w:rsidP="00000000" w:rsidRDefault="00000000" w:rsidRPr="00000000" w14:paraId="000001DB">
            <w:pPr>
              <w:spacing w:line="276" w:lineRule="auto"/>
              <w:rPr>
                <w:rFonts w:ascii="Comic Sans MS" w:cs="Comic Sans MS" w:eastAsia="Comic Sans MS" w:hAnsi="Comic Sans MS"/>
                <w:sz w:val="22"/>
                <w:szCs w:val="22"/>
              </w:rPr>
            </w:pPr>
            <w:r w:rsidDel="00000000" w:rsidR="00000000" w:rsidRPr="00000000">
              <w:rPr>
                <w:rtl w:val="0"/>
              </w:rPr>
            </w:r>
          </w:p>
          <w:p w:rsidR="00000000" w:rsidDel="00000000" w:rsidP="00000000" w:rsidRDefault="00000000" w:rsidRPr="00000000" w14:paraId="000001DC">
            <w:pPr>
              <w:spacing w:line="276" w:lineRule="auto"/>
              <w:rPr>
                <w:rFonts w:ascii="Comic Sans MS" w:cs="Comic Sans MS" w:eastAsia="Comic Sans MS" w:hAnsi="Comic Sans MS"/>
                <w:sz w:val="22"/>
                <w:szCs w:val="22"/>
              </w:rPr>
            </w:pPr>
            <w:r w:rsidDel="00000000" w:rsidR="00000000" w:rsidRPr="00000000">
              <w:rPr>
                <w:rFonts w:ascii="Comic Sans MS" w:cs="Comic Sans MS" w:eastAsia="Comic Sans MS" w:hAnsi="Comic Sans MS"/>
                <w:sz w:val="22"/>
                <w:szCs w:val="22"/>
                <w:rtl w:val="0"/>
              </w:rPr>
              <w:t xml:space="preserve">Programmers:  Most of my programmers had experience with scratch, but here are some resources if students need them.</w:t>
            </w:r>
          </w:p>
          <w:p w:rsidR="00000000" w:rsidDel="00000000" w:rsidP="00000000" w:rsidRDefault="00000000" w:rsidRPr="00000000" w14:paraId="000001DD">
            <w:pPr>
              <w:spacing w:line="276" w:lineRule="auto"/>
              <w:rPr>
                <w:rFonts w:ascii="Comic Sans MS" w:cs="Comic Sans MS" w:eastAsia="Comic Sans MS" w:hAnsi="Comic Sans MS"/>
                <w:sz w:val="22"/>
                <w:szCs w:val="22"/>
              </w:rPr>
            </w:pPr>
            <w:hyperlink r:id="rId116">
              <w:r w:rsidDel="00000000" w:rsidR="00000000" w:rsidRPr="00000000">
                <w:rPr>
                  <w:rFonts w:ascii="Comic Sans MS" w:cs="Comic Sans MS" w:eastAsia="Comic Sans MS" w:hAnsi="Comic Sans MS"/>
                  <w:color w:val="1155cc"/>
                  <w:sz w:val="22"/>
                  <w:szCs w:val="22"/>
                  <w:u w:val="single"/>
                  <w:rtl w:val="0"/>
                </w:rPr>
                <w:t xml:space="preserve">Scratch MIT</w:t>
              </w:r>
            </w:hyperlink>
            <w:r w:rsidDel="00000000" w:rsidR="00000000" w:rsidRPr="00000000">
              <w:rPr>
                <w:rtl w:val="0"/>
              </w:rPr>
            </w:r>
          </w:p>
          <w:p w:rsidR="00000000" w:rsidDel="00000000" w:rsidP="00000000" w:rsidRDefault="00000000" w:rsidRPr="00000000" w14:paraId="000001DE">
            <w:pPr>
              <w:spacing w:line="276" w:lineRule="auto"/>
              <w:rPr>
                <w:rFonts w:ascii="Comic Sans MS" w:cs="Comic Sans MS" w:eastAsia="Comic Sans MS" w:hAnsi="Comic Sans MS"/>
                <w:sz w:val="22"/>
                <w:szCs w:val="22"/>
              </w:rPr>
            </w:pPr>
            <w:hyperlink r:id="rId117">
              <w:r w:rsidDel="00000000" w:rsidR="00000000" w:rsidRPr="00000000">
                <w:rPr>
                  <w:rFonts w:ascii="Comic Sans MS" w:cs="Comic Sans MS" w:eastAsia="Comic Sans MS" w:hAnsi="Comic Sans MS"/>
                  <w:color w:val="1155cc"/>
                  <w:sz w:val="22"/>
                  <w:szCs w:val="22"/>
                  <w:u w:val="single"/>
                  <w:rtl w:val="0"/>
                </w:rPr>
                <w:t xml:space="preserve">Scratch</w:t>
              </w:r>
            </w:hyperlink>
            <w:r w:rsidDel="00000000" w:rsidR="00000000" w:rsidRPr="00000000">
              <w:rPr>
                <w:rtl w:val="0"/>
              </w:rPr>
            </w:r>
          </w:p>
          <w:p w:rsidR="00000000" w:rsidDel="00000000" w:rsidP="00000000" w:rsidRDefault="00000000" w:rsidRPr="00000000" w14:paraId="000001DF">
            <w:pPr>
              <w:spacing w:line="276" w:lineRule="auto"/>
              <w:rPr>
                <w:rFonts w:ascii="Comic Sans MS" w:cs="Comic Sans MS" w:eastAsia="Comic Sans MS" w:hAnsi="Comic Sans MS"/>
                <w:sz w:val="22"/>
                <w:szCs w:val="22"/>
              </w:rPr>
            </w:pPr>
            <w:hyperlink r:id="rId118">
              <w:r w:rsidDel="00000000" w:rsidR="00000000" w:rsidRPr="00000000">
                <w:rPr>
                  <w:rFonts w:ascii="Comic Sans MS" w:cs="Comic Sans MS" w:eastAsia="Comic Sans MS" w:hAnsi="Comic Sans MS"/>
                  <w:color w:val="1155cc"/>
                  <w:sz w:val="22"/>
                  <w:szCs w:val="22"/>
                  <w:u w:val="single"/>
                  <w:rtl w:val="0"/>
                </w:rPr>
                <w:t xml:space="preserve">How to Learn Scratch</w:t>
              </w:r>
            </w:hyperlink>
            <w:r w:rsidDel="00000000" w:rsidR="00000000" w:rsidRPr="00000000">
              <w:rPr>
                <w:rtl w:val="0"/>
              </w:rPr>
            </w:r>
          </w:p>
          <w:p w:rsidR="00000000" w:rsidDel="00000000" w:rsidP="00000000" w:rsidRDefault="00000000" w:rsidRPr="00000000" w14:paraId="000001E0">
            <w:pPr>
              <w:spacing w:line="276" w:lineRule="auto"/>
              <w:rPr>
                <w:rFonts w:ascii="Avenir" w:cs="Avenir" w:eastAsia="Avenir" w:hAnsi="Avenir"/>
                <w:b w:val="1"/>
                <w:sz w:val="22"/>
                <w:szCs w:val="22"/>
              </w:rPr>
            </w:pPr>
            <w:hyperlink r:id="rId119">
              <w:r w:rsidDel="00000000" w:rsidR="00000000" w:rsidRPr="00000000">
                <w:rPr>
                  <w:rFonts w:ascii="Comic Sans MS" w:cs="Comic Sans MS" w:eastAsia="Comic Sans MS" w:hAnsi="Comic Sans MS"/>
                  <w:color w:val="1155cc"/>
                  <w:sz w:val="22"/>
                  <w:szCs w:val="22"/>
                  <w:u w:val="single"/>
                  <w:rtl w:val="0"/>
                </w:rPr>
                <w:t xml:space="preserve">How to Make a Scrolling Background in Scratch</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E1">
            <w:pPr>
              <w:widowControl w:val="0"/>
              <w:rPr>
                <w:rFonts w:ascii="Avenir" w:cs="Avenir" w:eastAsia="Avenir" w:hAnsi="Avenir"/>
                <w:b w:val="1"/>
                <w:sz w:val="22"/>
                <w:szCs w:val="22"/>
              </w:rPr>
            </w:pPr>
            <w:r w:rsidDel="00000000" w:rsidR="00000000" w:rsidRPr="00000000">
              <w:rPr>
                <w:rtl w:val="0"/>
              </w:rPr>
            </w:r>
          </w:p>
        </w:tc>
      </w:tr>
    </w:tbl>
    <w:p w:rsidR="00000000" w:rsidDel="00000000" w:rsidP="00000000" w:rsidRDefault="00000000" w:rsidRPr="00000000" w14:paraId="000001E2">
      <w:pPr>
        <w:rPr>
          <w:rFonts w:ascii="Avenir" w:cs="Avenir" w:eastAsia="Avenir" w:hAnsi="Avenir"/>
          <w:i w:val="1"/>
          <w:sz w:val="22"/>
          <w:szCs w:val="22"/>
        </w:rPr>
      </w:pPr>
      <w:r w:rsidDel="00000000" w:rsidR="00000000" w:rsidRPr="00000000">
        <w:rPr>
          <w:rtl w:val="0"/>
        </w:rPr>
      </w:r>
    </w:p>
    <w:sectPr>
      <w:headerReference r:id="rId120" w:type="default"/>
      <w:headerReference r:id="rId121" w:type="even"/>
      <w:footerReference r:id="rId122" w:type="default"/>
      <w:footerReference r:id="rId123" w:type="even"/>
      <w:pgSz w:h="15840" w:w="12240" w:orient="portrait"/>
      <w:pgMar w:bottom="1080" w:top="900" w:left="1368" w:right="136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Comic Sans MS"/>
  <w:font w:name="Avenir"/>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E7">
    <w:pPr>
      <w:pBdr>
        <w:top w:space="0" w:sz="0" w:val="nil"/>
        <w:left w:space="0" w:sz="0" w:val="nil"/>
        <w:bottom w:space="0" w:sz="0" w:val="nil"/>
        <w:right w:space="0" w:sz="0" w:val="nil"/>
        <w:between w:space="0" w:sz="0" w:val="nil"/>
      </w:pBdr>
      <w:tabs>
        <w:tab w:val="center" w:pos="4320"/>
        <w:tab w:val="right" w:pos="8640"/>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E8">
    <w:pPr>
      <w:pBdr>
        <w:top w:space="0" w:sz="0" w:val="nil"/>
        <w:left w:space="0" w:sz="0" w:val="nil"/>
        <w:bottom w:space="0" w:sz="0" w:val="nil"/>
        <w:right w:space="0" w:sz="0" w:val="nil"/>
        <w:between w:space="0" w:sz="0" w:val="nil"/>
      </w:pBdr>
      <w:tabs>
        <w:tab w:val="center" w:pos="4320"/>
        <w:tab w:val="right" w:pos="8640"/>
      </w:tabs>
      <w:ind w:right="360"/>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E9">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E3">
    <w:pPr>
      <w:pBdr>
        <w:top w:space="0" w:sz="0" w:val="nil"/>
        <w:left w:space="0" w:sz="0" w:val="nil"/>
        <w:bottom w:space="0" w:sz="0" w:val="nil"/>
        <w:right w:space="0" w:sz="0" w:val="nil"/>
        <w:between w:space="0" w:sz="0" w:val="nil"/>
      </w:pBdr>
      <w:tabs>
        <w:tab w:val="center" w:pos="4320"/>
        <w:tab w:val="right" w:pos="8640"/>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E4">
    <w:pPr>
      <w:pBdr>
        <w:top w:space="0" w:sz="0" w:val="nil"/>
        <w:left w:space="0" w:sz="0" w:val="nil"/>
        <w:bottom w:space="0" w:sz="0" w:val="nil"/>
        <w:right w:space="0" w:sz="0" w:val="nil"/>
        <w:between w:space="0" w:sz="0" w:val="nil"/>
      </w:pBdr>
      <w:tabs>
        <w:tab w:val="center" w:pos="4320"/>
        <w:tab w:val="right" w:pos="8640"/>
      </w:tabs>
      <w:ind w:right="360"/>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E5">
    <w:pPr>
      <w:pBdr>
        <w:top w:space="0" w:sz="0" w:val="nil"/>
        <w:left w:space="0" w:sz="0" w:val="nil"/>
        <w:bottom w:space="0" w:sz="0" w:val="nil"/>
        <w:right w:space="0" w:sz="0" w:val="nil"/>
        <w:between w:space="0" w:sz="0" w:val="nil"/>
      </w:pBdr>
      <w:tabs>
        <w:tab w:val="center" w:pos="4320"/>
        <w:tab w:val="right" w:pos="8640"/>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E6">
    <w:pPr>
      <w:pBdr>
        <w:top w:space="0" w:sz="0" w:val="nil"/>
        <w:left w:space="0" w:sz="0" w:val="nil"/>
        <w:bottom w:space="0" w:sz="0" w:val="nil"/>
        <w:right w:space="0" w:sz="0" w:val="nil"/>
        <w:between w:space="0" w:sz="0" w:val="nil"/>
      </w:pBdr>
      <w:tabs>
        <w:tab w:val="center" w:pos="4320"/>
        <w:tab w:val="right" w:pos="8640"/>
      </w:tabs>
      <w:ind w:right="360"/>
      <w:jc w:val="center"/>
      <w:rPr>
        <w:b w:val="1"/>
        <w:i w:val="1"/>
        <w:color w:val="000000"/>
        <w:sz w:val="28"/>
        <w:szCs w:val="28"/>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color w:val="333333"/>
        <w:sz w:val="17"/>
        <w:szCs w:val="1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color w:val="333333"/>
        <w:sz w:val="17"/>
        <w:szCs w:val="1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Arial" w:cs="Arial" w:eastAsia="Arial" w:hAnsi="Arial"/>
        <w:color w:val="333333"/>
        <w:sz w:val="17"/>
        <w:szCs w:val="1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Arial" w:cs="Arial" w:eastAsia="Arial" w:hAnsi="Arial"/>
        <w:color w:val="333333"/>
        <w:sz w:val="17"/>
        <w:szCs w:val="1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Arial" w:cs="Arial" w:eastAsia="Arial" w:hAnsi="Arial"/>
        <w:color w:val="333333"/>
        <w:sz w:val="17"/>
        <w:szCs w:val="1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Arial" w:cs="Arial" w:eastAsia="Arial" w:hAnsi="Arial"/>
        <w:color w:val="333333"/>
        <w:sz w:val="17"/>
        <w:szCs w:val="1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Arial" w:cs="Arial" w:eastAsia="Arial" w:hAnsi="Arial"/>
        <w:color w:val="333333"/>
        <w:sz w:val="17"/>
        <w:szCs w:val="1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rFonts w:ascii="Arial" w:cs="Arial" w:eastAsia="Arial" w:hAnsi="Arial"/>
        <w:color w:val="333333"/>
        <w:sz w:val="17"/>
        <w:szCs w:val="1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rFonts w:ascii="Arial" w:cs="Arial" w:eastAsia="Arial" w:hAnsi="Arial"/>
        <w:strike w:val="0"/>
        <w:color w:val="000000"/>
        <w:sz w:val="17"/>
        <w:szCs w:val="1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rFonts w:ascii="Arial" w:cs="Arial" w:eastAsia="Arial" w:hAnsi="Arial"/>
        <w:strike w:val="0"/>
        <w:color w:val="000000"/>
        <w:sz w:val="17"/>
        <w:szCs w:val="1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rFonts w:ascii="Arial" w:cs="Arial" w:eastAsia="Arial" w:hAnsi="Arial"/>
        <w:color w:val="333333"/>
        <w:sz w:val="17"/>
        <w:szCs w:val="1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rFonts w:ascii="Arial" w:cs="Arial" w:eastAsia="Arial" w:hAnsi="Arial"/>
        <w:strike w:val="0"/>
        <w:color w:val="000000"/>
        <w:sz w:val="17"/>
        <w:szCs w:val="1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rFonts w:ascii="Arial" w:cs="Arial" w:eastAsia="Arial" w:hAnsi="Arial"/>
        <w:color w:val="333333"/>
        <w:sz w:val="17"/>
        <w:szCs w:val="1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rFonts w:ascii="Arial" w:cs="Arial" w:eastAsia="Arial" w:hAnsi="Arial"/>
        <w:color w:val="000000"/>
        <w:sz w:val="17"/>
        <w:szCs w:val="1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rFonts w:ascii="Arial" w:cs="Arial" w:eastAsia="Arial" w:hAnsi="Arial"/>
        <w:color w:val="333333"/>
        <w:sz w:val="17"/>
        <w:szCs w:val="1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rFonts w:ascii="Arial" w:cs="Arial" w:eastAsia="Arial" w:hAnsi="Arial"/>
        <w:color w:val="333333"/>
        <w:sz w:val="17"/>
        <w:szCs w:val="1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rFonts w:ascii="Arial" w:cs="Arial" w:eastAsia="Arial" w:hAnsi="Arial"/>
        <w:color w:val="4a4a4a"/>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rFonts w:ascii="Arial" w:cs="Arial" w:eastAsia="Arial" w:hAnsi="Arial"/>
        <w:color w:val="333333"/>
        <w:sz w:val="17"/>
        <w:szCs w:val="1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rFonts w:ascii="Arial" w:cs="Arial" w:eastAsia="Arial" w:hAnsi="Arial"/>
        <w:strike w:val="0"/>
        <w:color w:val="000000"/>
        <w:sz w:val="17"/>
        <w:szCs w:val="1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80" w:lineRule="auto"/>
    </w:pPr>
    <w:rPr>
      <w:rFonts w:ascii="Calibri" w:cs="Calibri" w:eastAsia="Calibri" w:hAnsi="Calibri"/>
      <w:b w:val="1"/>
      <w:color w:val="335b8a"/>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80" w:lineRule="auto"/>
    </w:pPr>
    <w:rPr>
      <w:rFonts w:ascii="Calibri" w:cs="Calibri" w:eastAsia="Calibri" w:hAnsi="Calibri"/>
      <w:b w:val="1"/>
      <w:color w:val="335b8a"/>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694A15"/>
  </w:style>
  <w:style w:type="paragraph" w:styleId="Heading1">
    <w:name w:val="heading 1"/>
    <w:basedOn w:val="Normal"/>
    <w:next w:val="Normal"/>
    <w:link w:val="Heading1Char"/>
    <w:uiPriority w:val="9"/>
    <w:qFormat w:val="1"/>
    <w:rsid w:val="00D73E29"/>
    <w:pPr>
      <w:keepNext w:val="1"/>
      <w:keepLines w:val="1"/>
      <w:spacing w:before="480"/>
      <w:outlineLvl w:val="0"/>
    </w:pPr>
    <w:rPr>
      <w:rFonts w:asciiTheme="majorHAnsi" w:cstheme="majorBidi" w:eastAsiaTheme="majorEastAsia" w:hAnsiTheme="majorHAnsi"/>
      <w:b w:val="1"/>
      <w:bCs w:val="1"/>
      <w:color w:val="345a8a" w:themeColor="accent1" w:themeShade="0000B5"/>
      <w:sz w:val="32"/>
      <w:szCs w:val="32"/>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Header">
    <w:name w:val="header"/>
    <w:basedOn w:val="Normal"/>
    <w:link w:val="HeaderChar"/>
    <w:rsid w:val="00694A15"/>
    <w:pPr>
      <w:tabs>
        <w:tab w:val="center" w:pos="4320"/>
        <w:tab w:val="right" w:pos="8640"/>
      </w:tabs>
    </w:pPr>
  </w:style>
  <w:style w:type="character" w:styleId="HeaderChar" w:customStyle="1">
    <w:name w:val="Header Char"/>
    <w:basedOn w:val="DefaultParagraphFont"/>
    <w:link w:val="Header"/>
    <w:rsid w:val="00694A15"/>
    <w:rPr>
      <w:rFonts w:ascii="Times New Roman" w:cs="Times New Roman" w:eastAsia="Times New Roman" w:hAnsi="Times New Roman"/>
    </w:rPr>
  </w:style>
  <w:style w:type="paragraph" w:styleId="Footer">
    <w:name w:val="footer"/>
    <w:basedOn w:val="Normal"/>
    <w:link w:val="FooterChar"/>
    <w:semiHidden w:val="1"/>
    <w:rsid w:val="00694A15"/>
    <w:pPr>
      <w:tabs>
        <w:tab w:val="center" w:pos="4320"/>
        <w:tab w:val="right" w:pos="8640"/>
      </w:tabs>
    </w:pPr>
  </w:style>
  <w:style w:type="character" w:styleId="FooterChar" w:customStyle="1">
    <w:name w:val="Footer Char"/>
    <w:basedOn w:val="DefaultParagraphFont"/>
    <w:link w:val="Footer"/>
    <w:semiHidden w:val="1"/>
    <w:rsid w:val="00694A15"/>
    <w:rPr>
      <w:rFonts w:ascii="Times New Roman" w:cs="Times New Roman" w:eastAsia="Times New Roman" w:hAnsi="Times New Roman"/>
    </w:rPr>
  </w:style>
  <w:style w:type="character" w:styleId="PageNumber">
    <w:name w:val="page number"/>
    <w:basedOn w:val="DefaultParagraphFont"/>
    <w:rsid w:val="00694A15"/>
  </w:style>
  <w:style w:type="character" w:styleId="Hyperlink">
    <w:name w:val="Hyperlink"/>
    <w:uiPriority w:val="99"/>
    <w:unhideWhenUsed w:val="1"/>
    <w:rsid w:val="00694A15"/>
    <w:rPr>
      <w:color w:val="0000ff"/>
      <w:u w:val="single"/>
    </w:rPr>
  </w:style>
  <w:style w:type="character" w:styleId="HTMLCite">
    <w:name w:val="HTML Cite"/>
    <w:rsid w:val="00694A15"/>
    <w:rPr>
      <w:i w:val="1"/>
    </w:rPr>
  </w:style>
  <w:style w:type="paragraph" w:styleId="BalloonText">
    <w:name w:val="Balloon Text"/>
    <w:basedOn w:val="Normal"/>
    <w:link w:val="BalloonTextChar"/>
    <w:uiPriority w:val="99"/>
    <w:semiHidden w:val="1"/>
    <w:unhideWhenUsed w:val="1"/>
    <w:rsid w:val="00694A15"/>
    <w:rPr>
      <w:rFonts w:ascii="Lucida Grande" w:cs="Lucida Grande" w:hAnsi="Lucida Grande"/>
      <w:sz w:val="18"/>
      <w:szCs w:val="18"/>
    </w:rPr>
  </w:style>
  <w:style w:type="character" w:styleId="BalloonTextChar" w:customStyle="1">
    <w:name w:val="Balloon Text Char"/>
    <w:basedOn w:val="DefaultParagraphFont"/>
    <w:link w:val="BalloonText"/>
    <w:uiPriority w:val="99"/>
    <w:semiHidden w:val="1"/>
    <w:rsid w:val="00694A15"/>
    <w:rPr>
      <w:rFonts w:ascii="Lucida Grande" w:cs="Lucida Grande" w:eastAsia="Times New Roman" w:hAnsi="Lucida Grande"/>
      <w:sz w:val="18"/>
      <w:szCs w:val="18"/>
    </w:rPr>
  </w:style>
  <w:style w:type="character" w:styleId="CommentReference">
    <w:name w:val="annotation reference"/>
    <w:basedOn w:val="DefaultParagraphFont"/>
    <w:uiPriority w:val="99"/>
    <w:semiHidden w:val="1"/>
    <w:unhideWhenUsed w:val="1"/>
    <w:rsid w:val="00694A15"/>
    <w:rPr>
      <w:sz w:val="18"/>
      <w:szCs w:val="18"/>
    </w:rPr>
  </w:style>
  <w:style w:type="paragraph" w:styleId="CommentText">
    <w:name w:val="annotation text"/>
    <w:basedOn w:val="Normal"/>
    <w:link w:val="CommentTextChar"/>
    <w:uiPriority w:val="99"/>
    <w:semiHidden w:val="1"/>
    <w:unhideWhenUsed w:val="1"/>
    <w:rsid w:val="00694A15"/>
  </w:style>
  <w:style w:type="character" w:styleId="CommentTextChar" w:customStyle="1">
    <w:name w:val="Comment Text Char"/>
    <w:basedOn w:val="DefaultParagraphFont"/>
    <w:link w:val="CommentText"/>
    <w:uiPriority w:val="99"/>
    <w:semiHidden w:val="1"/>
    <w:rsid w:val="00694A15"/>
    <w:rPr>
      <w:rFonts w:ascii="Times New Roman" w:cs="Times New Roman" w:eastAsia="Times New Roman" w:hAnsi="Times New Roman"/>
    </w:rPr>
  </w:style>
  <w:style w:type="paragraph" w:styleId="CommentSubject">
    <w:name w:val="annotation subject"/>
    <w:basedOn w:val="CommentText"/>
    <w:next w:val="CommentText"/>
    <w:link w:val="CommentSubjectChar"/>
    <w:uiPriority w:val="99"/>
    <w:semiHidden w:val="1"/>
    <w:unhideWhenUsed w:val="1"/>
    <w:rsid w:val="00694A15"/>
    <w:rPr>
      <w:b w:val="1"/>
      <w:bCs w:val="1"/>
      <w:sz w:val="20"/>
      <w:szCs w:val="20"/>
    </w:rPr>
  </w:style>
  <w:style w:type="character" w:styleId="CommentSubjectChar" w:customStyle="1">
    <w:name w:val="Comment Subject Char"/>
    <w:basedOn w:val="CommentTextChar"/>
    <w:link w:val="CommentSubject"/>
    <w:uiPriority w:val="99"/>
    <w:semiHidden w:val="1"/>
    <w:rsid w:val="00694A15"/>
    <w:rPr>
      <w:rFonts w:ascii="Times New Roman" w:cs="Times New Roman" w:eastAsia="Times New Roman" w:hAnsi="Times New Roman"/>
      <w:b w:val="1"/>
      <w:bCs w:val="1"/>
      <w:sz w:val="20"/>
      <w:szCs w:val="20"/>
    </w:rPr>
  </w:style>
  <w:style w:type="character" w:styleId="Heading1Char" w:customStyle="1">
    <w:name w:val="Heading 1 Char"/>
    <w:basedOn w:val="DefaultParagraphFont"/>
    <w:link w:val="Heading1"/>
    <w:uiPriority w:val="9"/>
    <w:rsid w:val="00D73E29"/>
    <w:rPr>
      <w:rFonts w:asciiTheme="majorHAnsi" w:cstheme="majorBidi" w:eastAsiaTheme="majorEastAsia" w:hAnsiTheme="majorHAnsi"/>
      <w:b w:val="1"/>
      <w:bCs w:val="1"/>
      <w:color w:val="345a8a" w:themeColor="accent1" w:themeShade="0000B5"/>
      <w:sz w:val="32"/>
      <w:szCs w:val="32"/>
    </w:rPr>
  </w:style>
  <w:style w:type="paragraph" w:styleId="TOCHeading">
    <w:name w:val="TOC Heading"/>
    <w:basedOn w:val="Heading1"/>
    <w:next w:val="Normal"/>
    <w:uiPriority w:val="39"/>
    <w:unhideWhenUsed w:val="1"/>
    <w:qFormat w:val="1"/>
    <w:rsid w:val="00D73E29"/>
    <w:pPr>
      <w:spacing w:line="276" w:lineRule="auto"/>
      <w:outlineLvl w:val="9"/>
    </w:pPr>
    <w:rPr>
      <w:color w:val="365f91" w:themeColor="accent1" w:themeShade="0000BF"/>
      <w:sz w:val="28"/>
      <w:szCs w:val="28"/>
    </w:rPr>
  </w:style>
  <w:style w:type="paragraph" w:styleId="TOC1">
    <w:name w:val="toc 1"/>
    <w:basedOn w:val="Normal"/>
    <w:next w:val="Normal"/>
    <w:autoRedefine w:val="1"/>
    <w:uiPriority w:val="39"/>
    <w:semiHidden w:val="1"/>
    <w:unhideWhenUsed w:val="1"/>
    <w:rsid w:val="00D73E29"/>
    <w:pPr>
      <w:spacing w:before="120"/>
    </w:pPr>
    <w:rPr>
      <w:rFonts w:asciiTheme="minorHAnsi" w:hAnsiTheme="minorHAnsi"/>
      <w:b w:val="1"/>
    </w:rPr>
  </w:style>
  <w:style w:type="paragraph" w:styleId="TOC2">
    <w:name w:val="toc 2"/>
    <w:basedOn w:val="Normal"/>
    <w:next w:val="Normal"/>
    <w:autoRedefine w:val="1"/>
    <w:uiPriority w:val="39"/>
    <w:semiHidden w:val="1"/>
    <w:unhideWhenUsed w:val="1"/>
    <w:rsid w:val="00D73E29"/>
    <w:pPr>
      <w:ind w:left="240"/>
    </w:pPr>
    <w:rPr>
      <w:rFonts w:asciiTheme="minorHAnsi" w:hAnsiTheme="minorHAnsi"/>
      <w:b w:val="1"/>
      <w:sz w:val="22"/>
      <w:szCs w:val="22"/>
    </w:rPr>
  </w:style>
  <w:style w:type="paragraph" w:styleId="TOC3">
    <w:name w:val="toc 3"/>
    <w:basedOn w:val="Normal"/>
    <w:next w:val="Normal"/>
    <w:autoRedefine w:val="1"/>
    <w:uiPriority w:val="39"/>
    <w:semiHidden w:val="1"/>
    <w:unhideWhenUsed w:val="1"/>
    <w:rsid w:val="00D73E29"/>
    <w:pPr>
      <w:ind w:left="480"/>
    </w:pPr>
    <w:rPr>
      <w:rFonts w:asciiTheme="minorHAnsi" w:hAnsiTheme="minorHAnsi"/>
      <w:sz w:val="22"/>
      <w:szCs w:val="22"/>
    </w:rPr>
  </w:style>
  <w:style w:type="paragraph" w:styleId="TOC4">
    <w:name w:val="toc 4"/>
    <w:basedOn w:val="Normal"/>
    <w:next w:val="Normal"/>
    <w:autoRedefine w:val="1"/>
    <w:uiPriority w:val="39"/>
    <w:semiHidden w:val="1"/>
    <w:unhideWhenUsed w:val="1"/>
    <w:rsid w:val="00D73E29"/>
    <w:pPr>
      <w:ind w:left="720"/>
    </w:pPr>
    <w:rPr>
      <w:rFonts w:asciiTheme="minorHAnsi" w:hAnsiTheme="minorHAnsi"/>
      <w:sz w:val="20"/>
      <w:szCs w:val="20"/>
    </w:rPr>
  </w:style>
  <w:style w:type="paragraph" w:styleId="TOC5">
    <w:name w:val="toc 5"/>
    <w:basedOn w:val="Normal"/>
    <w:next w:val="Normal"/>
    <w:autoRedefine w:val="1"/>
    <w:uiPriority w:val="39"/>
    <w:semiHidden w:val="1"/>
    <w:unhideWhenUsed w:val="1"/>
    <w:rsid w:val="00D73E29"/>
    <w:pPr>
      <w:ind w:left="960"/>
    </w:pPr>
    <w:rPr>
      <w:rFonts w:asciiTheme="minorHAnsi" w:hAnsiTheme="minorHAnsi"/>
      <w:sz w:val="20"/>
      <w:szCs w:val="20"/>
    </w:rPr>
  </w:style>
  <w:style w:type="paragraph" w:styleId="TOC6">
    <w:name w:val="toc 6"/>
    <w:basedOn w:val="Normal"/>
    <w:next w:val="Normal"/>
    <w:autoRedefine w:val="1"/>
    <w:uiPriority w:val="39"/>
    <w:semiHidden w:val="1"/>
    <w:unhideWhenUsed w:val="1"/>
    <w:rsid w:val="00D73E29"/>
    <w:pPr>
      <w:ind w:left="1200"/>
    </w:pPr>
    <w:rPr>
      <w:rFonts w:asciiTheme="minorHAnsi" w:hAnsiTheme="minorHAnsi"/>
      <w:sz w:val="20"/>
      <w:szCs w:val="20"/>
    </w:rPr>
  </w:style>
  <w:style w:type="paragraph" w:styleId="TOC7">
    <w:name w:val="toc 7"/>
    <w:basedOn w:val="Normal"/>
    <w:next w:val="Normal"/>
    <w:autoRedefine w:val="1"/>
    <w:uiPriority w:val="39"/>
    <w:semiHidden w:val="1"/>
    <w:unhideWhenUsed w:val="1"/>
    <w:rsid w:val="00D73E29"/>
    <w:pPr>
      <w:ind w:left="1440"/>
    </w:pPr>
    <w:rPr>
      <w:rFonts w:asciiTheme="minorHAnsi" w:hAnsiTheme="minorHAnsi"/>
      <w:sz w:val="20"/>
      <w:szCs w:val="20"/>
    </w:rPr>
  </w:style>
  <w:style w:type="paragraph" w:styleId="TOC8">
    <w:name w:val="toc 8"/>
    <w:basedOn w:val="Normal"/>
    <w:next w:val="Normal"/>
    <w:autoRedefine w:val="1"/>
    <w:uiPriority w:val="39"/>
    <w:semiHidden w:val="1"/>
    <w:unhideWhenUsed w:val="1"/>
    <w:rsid w:val="00D73E29"/>
    <w:pPr>
      <w:ind w:left="1680"/>
    </w:pPr>
    <w:rPr>
      <w:rFonts w:asciiTheme="minorHAnsi" w:hAnsiTheme="minorHAnsi"/>
      <w:sz w:val="20"/>
      <w:szCs w:val="20"/>
    </w:rPr>
  </w:style>
  <w:style w:type="paragraph" w:styleId="TOC9">
    <w:name w:val="toc 9"/>
    <w:basedOn w:val="Normal"/>
    <w:next w:val="Normal"/>
    <w:autoRedefine w:val="1"/>
    <w:uiPriority w:val="39"/>
    <w:semiHidden w:val="1"/>
    <w:unhideWhenUsed w:val="1"/>
    <w:rsid w:val="00D73E29"/>
    <w:pPr>
      <w:ind w:left="1920"/>
    </w:pPr>
    <w:rPr>
      <w:rFonts w:asciiTheme="minorHAnsi" w:hAnsiTheme="minorHAnsi"/>
      <w:sz w:val="20"/>
      <w:szCs w:val="20"/>
    </w:rPr>
  </w:style>
  <w:style w:type="paragraph" w:styleId="ListParagraph">
    <w:name w:val="List Paragraph"/>
    <w:basedOn w:val="Normal"/>
    <w:uiPriority w:val="34"/>
    <w:qFormat w:val="1"/>
    <w:rsid w:val="005458F4"/>
    <w:pPr>
      <w:ind w:left="720"/>
      <w:contextualSpacing w:val="1"/>
    </w:pPr>
  </w:style>
  <w:style w:type="paragraph" w:styleId="NormalWeb">
    <w:name w:val="Normal (Web)"/>
    <w:basedOn w:val="Normal"/>
    <w:uiPriority w:val="99"/>
    <w:semiHidden w:val="1"/>
    <w:unhideWhenUsed w:val="1"/>
    <w:rsid w:val="0093098B"/>
    <w:pPr>
      <w:spacing w:after="100" w:afterAutospacing="1" w:before="100" w:beforeAutospacing="1"/>
    </w:pPr>
    <w:rPr>
      <w:rFonts w:ascii="Times" w:hAnsi="Times" w:eastAsiaTheme="minorEastAsia"/>
      <w:sz w:val="20"/>
      <w:szCs w:val="20"/>
    </w:rPr>
  </w:style>
  <w:style w:type="paragraph" w:styleId="FootnoteText">
    <w:name w:val="footnote text"/>
    <w:basedOn w:val="Normal"/>
    <w:link w:val="FootnoteTextChar"/>
    <w:uiPriority w:val="99"/>
    <w:unhideWhenUsed w:val="1"/>
    <w:rsid w:val="00103C69"/>
  </w:style>
  <w:style w:type="character" w:styleId="FootnoteTextChar" w:customStyle="1">
    <w:name w:val="Footnote Text Char"/>
    <w:basedOn w:val="DefaultParagraphFont"/>
    <w:link w:val="FootnoteText"/>
    <w:uiPriority w:val="99"/>
    <w:rsid w:val="00103C69"/>
    <w:rPr>
      <w:rFonts w:ascii="Times New Roman" w:cs="Times New Roman" w:eastAsia="Times New Roman" w:hAnsi="Times New Roman"/>
    </w:rPr>
  </w:style>
  <w:style w:type="character" w:styleId="FootnoteReference">
    <w:name w:val="footnote reference"/>
    <w:basedOn w:val="DefaultParagraphFont"/>
    <w:uiPriority w:val="99"/>
    <w:unhideWhenUsed w:val="1"/>
    <w:rsid w:val="00103C69"/>
    <w:rPr>
      <w:vertAlign w:val="superscript"/>
    </w:rPr>
  </w:style>
  <w:style w:type="table" w:styleId="TableGrid">
    <w:name w:val="Table Grid"/>
    <w:basedOn w:val="TableNormal"/>
    <w:uiPriority w:val="59"/>
    <w:rsid w:val="00352D58"/>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Pr>
  </w:style>
  <w:style w:type="table" w:styleId="a1" w:customStyle="1">
    <w:basedOn w:val="TableNormal"/>
    <w:tblPr>
      <w:tblStyleRowBandSize w:val="1"/>
      <w:tblStyleColBandSize w:val="1"/>
    </w:tblPr>
  </w:style>
  <w:style w:type="table" w:styleId="a2" w:customStyle="1">
    <w:basedOn w:val="TableNormal"/>
    <w:tblPr>
      <w:tblStyleRowBandSize w:val="1"/>
      <w:tblStyleColBandSize w:val="1"/>
    </w:tblPr>
  </w:style>
  <w:style w:type="table" w:styleId="a3" w:customStyle="1">
    <w:basedOn w:val="TableNormal"/>
    <w:tblPr>
      <w:tblStyleRowBandSize w:val="1"/>
      <w:tblStyleColBandSize w:val="1"/>
    </w:tblPr>
  </w:style>
  <w:style w:type="table" w:styleId="a4" w:customStyle="1">
    <w:basedOn w:val="TableNormal"/>
    <w:tblPr>
      <w:tblStyleRowBandSize w:val="1"/>
      <w:tblStyleColBandSize w:val="1"/>
    </w:tblPr>
  </w:style>
  <w:style w:type="table" w:styleId="a5" w:customStyle="1">
    <w:basedOn w:val="TableNormal"/>
    <w:tblPr>
      <w:tblStyleRowBandSize w:val="1"/>
      <w:tblStyleColBandSize w:val="1"/>
    </w:tblPr>
  </w:style>
  <w:style w:type="table" w:styleId="a6" w:customStyle="1">
    <w:basedOn w:val="TableNormal"/>
    <w:tblPr>
      <w:tblStyleRowBandSize w:val="1"/>
      <w:tblStyleColBandSize w:val="1"/>
    </w:tblPr>
  </w:style>
  <w:style w:type="table" w:styleId="a7" w:customStyle="1">
    <w:basedOn w:val="TableNormal"/>
    <w:tblPr>
      <w:tblStyleRowBandSize w:val="1"/>
      <w:tblStyleColBandSize w:val="1"/>
    </w:tblPr>
  </w:style>
  <w:style w:type="table" w:styleId="a8" w:customStyle="1">
    <w:basedOn w:val="TableNormal"/>
    <w:tblPr>
      <w:tblStyleRowBandSize w:val="1"/>
      <w:tblStyleColBandSize w:val="1"/>
    </w:tblPr>
  </w:style>
  <w:style w:type="table" w:styleId="a9" w:customStyle="1">
    <w:basedOn w:val="TableNormal"/>
    <w:tblPr>
      <w:tblStyleRowBandSize w:val="1"/>
      <w:tblStyleColBandSize w:val="1"/>
      <w:tblCellMar>
        <w:top w:w="100.0" w:type="dxa"/>
        <w:left w:w="100.0" w:type="dxa"/>
        <w:bottom w:w="100.0" w:type="dxa"/>
        <w:right w:w="100.0" w:type="dxa"/>
      </w:tblCellMar>
    </w:tblPr>
  </w:style>
  <w:style w:type="table" w:styleId="aa" w:customStyle="1">
    <w:basedOn w:val="TableNormal"/>
    <w:tblPr>
      <w:tblStyleRowBandSize w:val="1"/>
      <w:tblStyleColBandSize w:val="1"/>
      <w:tblCellMar>
        <w:top w:w="100.0" w:type="dxa"/>
        <w:left w:w="100.0" w:type="dxa"/>
        <w:bottom w:w="100.0" w:type="dxa"/>
        <w:right w:w="100.0" w:type="dxa"/>
      </w:tblCellMar>
    </w:tblPr>
  </w:style>
  <w:style w:type="table" w:styleId="ab" w:customStyle="1">
    <w:basedOn w:val="TableNormal"/>
    <w:tblPr>
      <w:tblStyleRowBandSize w:val="1"/>
      <w:tblStyleColBandSize w:val="1"/>
      <w:tblCellMar>
        <w:top w:w="100.0" w:type="dxa"/>
        <w:left w:w="100.0" w:type="dxa"/>
        <w:bottom w:w="100.0" w:type="dxa"/>
        <w:right w:w="100.0" w:type="dxa"/>
      </w:tblCellMar>
    </w:tblPr>
  </w:style>
  <w:style w:type="table" w:styleId="ac" w:customStyle="1">
    <w:basedOn w:val="TableNormal"/>
    <w:tblPr>
      <w:tblStyleRowBandSize w:val="1"/>
      <w:tblStyleColBandSize w:val="1"/>
      <w:tblCellMar>
        <w:top w:w="100.0" w:type="dxa"/>
        <w:left w:w="100.0" w:type="dxa"/>
        <w:bottom w:w="100.0" w:type="dxa"/>
        <w:right w:w="100.0" w:type="dxa"/>
      </w:tblCellMar>
    </w:tblPr>
  </w:style>
  <w:style w:type="table" w:styleId="ad" w:customStyle="1">
    <w:basedOn w:val="TableNormal"/>
    <w:tblPr>
      <w:tblStyleRowBandSize w:val="1"/>
      <w:tblStyleColBandSize w:val="1"/>
      <w:tblCellMar>
        <w:top w:w="100.0" w:type="dxa"/>
        <w:left w:w="100.0" w:type="dxa"/>
        <w:bottom w:w="100.0" w:type="dxa"/>
        <w:right w:w="100.0" w:type="dxa"/>
      </w:tblCellMar>
    </w:tblPr>
  </w:style>
  <w:style w:type="table" w:styleId="ae" w:customStyle="1">
    <w:basedOn w:val="TableNormal"/>
    <w:tblPr>
      <w:tblStyleRowBandSize w:val="1"/>
      <w:tblStyleColBandSize w:val="1"/>
      <w:tblCellMar>
        <w:top w:w="100.0" w:type="dxa"/>
        <w:left w:w="100.0" w:type="dxa"/>
        <w:bottom w:w="100.0" w:type="dxa"/>
        <w:right w:w="100.0" w:type="dxa"/>
      </w:tblCellMar>
    </w:tblPr>
  </w:style>
  <w:style w:type="table" w:styleId="af" w:customStyle="1">
    <w:basedOn w:val="TableNormal"/>
    <w:tblPr>
      <w:tblStyleRowBandSize w:val="1"/>
      <w:tblStyleColBandSize w:val="1"/>
      <w:tblCellMar>
        <w:top w:w="100.0" w:type="dxa"/>
        <w:left w:w="100.0" w:type="dxa"/>
        <w:bottom w:w="100.0" w:type="dxa"/>
        <w:right w:w="100.0" w:type="dxa"/>
      </w:tblCellMar>
    </w:tblPr>
  </w:style>
  <w:style w:type="table" w:styleId="af0" w:customStyle="1">
    <w:basedOn w:val="TableNormal"/>
    <w:tblPr>
      <w:tblStyleRowBandSize w:val="1"/>
      <w:tblStyleColBandSize w:val="1"/>
      <w:tblCellMar>
        <w:top w:w="100.0" w:type="dxa"/>
        <w:left w:w="100.0" w:type="dxa"/>
        <w:bottom w:w="100.0" w:type="dxa"/>
        <w:right w:w="100.0" w:type="dxa"/>
      </w:tblCellMar>
    </w:tblPr>
  </w:style>
  <w:style w:type="table" w:styleId="af1" w:customStyle="1">
    <w:basedOn w:val="TableNormal"/>
    <w:tblPr>
      <w:tblStyleRowBandSize w:val="1"/>
      <w:tblStyleColBandSize w:val="1"/>
      <w:tblCellMar>
        <w:top w:w="100.0" w:type="dxa"/>
        <w:left w:w="100.0" w:type="dxa"/>
        <w:bottom w:w="100.0" w:type="dxa"/>
        <w:right w:w="100.0" w:type="dxa"/>
      </w:tblCellMar>
    </w:tblPr>
  </w:style>
  <w:style w:type="table" w:styleId="af2" w:customStyle="1">
    <w:basedOn w:val="TableNormal"/>
    <w:tblPr>
      <w:tblStyleRowBandSize w:val="1"/>
      <w:tblStyleColBandSize w:val="1"/>
      <w:tblCellMar>
        <w:top w:w="100.0" w:type="dxa"/>
        <w:left w:w="100.0" w:type="dxa"/>
        <w:bottom w:w="100.0" w:type="dxa"/>
        <w:right w:w="100.0" w:type="dxa"/>
      </w:tblCellMar>
    </w:tblPr>
  </w:style>
  <w:style w:type="table" w:styleId="af3" w:customStyle="1">
    <w:basedOn w:val="TableNormal"/>
    <w:tblPr>
      <w:tblStyleRowBandSize w:val="1"/>
      <w:tblStyleColBandSize w:val="1"/>
      <w:tblCellMar>
        <w:top w:w="100.0" w:type="dxa"/>
        <w:left w:w="100.0" w:type="dxa"/>
        <w:bottom w:w="100.0" w:type="dxa"/>
        <w:right w:w="100.0" w:type="dxa"/>
      </w:tblCellMar>
    </w:tblPr>
  </w:style>
  <w:style w:type="table" w:styleId="af4" w:customStyle="1">
    <w:basedOn w:val="TableNormal"/>
    <w:tblPr>
      <w:tblStyleRowBandSize w:val="1"/>
      <w:tblStyleColBandSize w:val="1"/>
      <w:tblCellMar>
        <w:top w:w="100.0" w:type="dxa"/>
        <w:left w:w="100.0" w:type="dxa"/>
        <w:bottom w:w="100.0" w:type="dxa"/>
        <w:right w:w="100.0" w:type="dxa"/>
      </w:tblCellMar>
    </w:tblPr>
  </w:style>
  <w:style w:type="table" w:styleId="af5" w:customStyle="1">
    <w:basedOn w:val="TableNormal"/>
    <w:tblPr>
      <w:tblStyleRowBandSize w:val="1"/>
      <w:tblStyleColBandSize w:val="1"/>
      <w:tblCellMar>
        <w:top w:w="100.0" w:type="dxa"/>
        <w:left w:w="100.0" w:type="dxa"/>
        <w:bottom w:w="100.0" w:type="dxa"/>
        <w:right w:w="100.0" w:type="dxa"/>
      </w:tblCellMar>
    </w:tblPr>
  </w:style>
  <w:style w:type="table" w:styleId="af6" w:customStyle="1">
    <w:basedOn w:val="TableNormal"/>
    <w:tblPr>
      <w:tblStyleRowBandSize w:val="1"/>
      <w:tblStyleColBandSize w:val="1"/>
      <w:tblCellMar>
        <w:top w:w="100.0" w:type="dxa"/>
        <w:left w:w="100.0" w:type="dxa"/>
        <w:bottom w:w="100.0" w:type="dxa"/>
        <w:right w:w="100.0" w:type="dxa"/>
      </w:tblCellMar>
    </w:tblPr>
  </w:style>
  <w:style w:type="table" w:styleId="af7" w:customStyle="1">
    <w:basedOn w:val="TableNormal"/>
    <w:tblPr>
      <w:tblStyleRowBandSize w:val="1"/>
      <w:tblStyleColBandSize w:val="1"/>
      <w:tblCellMar>
        <w:top w:w="100.0" w:type="dxa"/>
        <w:left w:w="100.0" w:type="dxa"/>
        <w:bottom w:w="100.0" w:type="dxa"/>
        <w:right w:w="100.0" w:type="dxa"/>
      </w:tblCellMar>
    </w:tblPr>
  </w:style>
  <w:style w:type="table" w:styleId="af8" w:customStyle="1">
    <w:basedOn w:val="TableNormal"/>
    <w:tblPr>
      <w:tblStyleRowBandSize w:val="1"/>
      <w:tblStyleColBandSize w:val="1"/>
      <w:tblCellMar>
        <w:top w:w="100.0" w:type="dxa"/>
        <w:left w:w="100.0" w:type="dxa"/>
        <w:bottom w:w="100.0" w:type="dxa"/>
        <w:right w:w="100.0" w:type="dxa"/>
      </w:tblCellMar>
    </w:tblPr>
  </w:style>
  <w:style w:type="table" w:styleId="af9" w:customStyle="1">
    <w:basedOn w:val="TableNormal"/>
    <w:tblPr>
      <w:tblStyleRowBandSize w:val="1"/>
      <w:tblStyleColBandSize w:val="1"/>
      <w:tblCellMar>
        <w:top w:w="100.0" w:type="dxa"/>
        <w:left w:w="100.0" w:type="dxa"/>
        <w:bottom w:w="100.0" w:type="dxa"/>
        <w:right w:w="100.0" w:type="dxa"/>
      </w:tblCellMar>
    </w:tblPr>
  </w:style>
  <w:style w:type="table" w:styleId="afa" w:customStyle="1">
    <w:basedOn w:val="TableNormal"/>
    <w:tblPr>
      <w:tblStyleRowBandSize w:val="1"/>
      <w:tblStyleColBandSize w:val="1"/>
      <w:tblCellMar>
        <w:top w:w="100.0" w:type="dxa"/>
        <w:left w:w="100.0" w:type="dxa"/>
        <w:bottom w:w="100.0" w:type="dxa"/>
        <w:right w:w="100.0" w:type="dxa"/>
      </w:tblCellMar>
    </w:tblPr>
  </w:style>
  <w:style w:type="table" w:styleId="afb" w:customStyle="1">
    <w:basedOn w:val="TableNormal"/>
    <w:tblPr>
      <w:tblStyleRowBandSize w:val="1"/>
      <w:tblStyleColBandSize w:val="1"/>
      <w:tblCellMar>
        <w:top w:w="100.0" w:type="dxa"/>
        <w:left w:w="100.0" w:type="dxa"/>
        <w:bottom w:w="100.0" w:type="dxa"/>
        <w:right w:w="100.0" w:type="dxa"/>
      </w:tblCellMar>
    </w:tblPr>
  </w:style>
  <w:style w:type="table" w:styleId="afc" w:customStyle="1">
    <w:basedOn w:val="TableNormal"/>
    <w:tblPr>
      <w:tblStyleRowBandSize w:val="1"/>
      <w:tblStyleColBandSize w:val="1"/>
      <w:tblCellMar>
        <w:top w:w="100.0" w:type="dxa"/>
        <w:left w:w="100.0" w:type="dxa"/>
        <w:bottom w:w="100.0" w:type="dxa"/>
        <w:right w:w="100.0" w:type="dxa"/>
      </w:tblCellMar>
    </w:tblPr>
  </w:style>
  <w:style w:type="table" w:styleId="afd" w:customStyle="1">
    <w:basedOn w:val="TableNormal"/>
    <w:tblPr>
      <w:tblStyleRowBandSize w:val="1"/>
      <w:tblStyleColBandSize w:val="1"/>
      <w:tblCellMar>
        <w:top w:w="100.0" w:type="dxa"/>
        <w:left w:w="100.0" w:type="dxa"/>
        <w:bottom w:w="100.0" w:type="dxa"/>
        <w:right w:w="100.0" w:type="dxa"/>
      </w:tblCellMar>
    </w:tblPr>
  </w:style>
  <w:style w:type="table" w:styleId="afe" w:customSty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100.0" w:type="dxa"/>
        <w:left w:w="100.0" w:type="dxa"/>
        <w:bottom w:w="100.0" w:type="dxa"/>
        <w:right w:w="100.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100.0" w:type="dxa"/>
        <w:left w:w="100.0" w:type="dxa"/>
        <w:bottom w:w="100.0" w:type="dxa"/>
        <w:right w:w="100.0" w:type="dxa"/>
      </w:tblCellMar>
    </w:tblPr>
  </w:style>
  <w:style w:type="table" w:styleId="Table34">
    <w:basedOn w:val="TableNormal"/>
    <w:tblPr>
      <w:tblStyleRowBandSize w:val="1"/>
      <w:tblStyleColBandSize w:val="1"/>
      <w:tblCellMar>
        <w:top w:w="100.0" w:type="dxa"/>
        <w:left w:w="100.0" w:type="dxa"/>
        <w:bottom w:w="100.0" w:type="dxa"/>
        <w:right w:w="100.0" w:type="dxa"/>
      </w:tblCellMar>
    </w:tblPr>
  </w:style>
  <w:style w:type="table" w:styleId="Table35">
    <w:basedOn w:val="TableNormal"/>
    <w:tblPr>
      <w:tblStyleRowBandSize w:val="1"/>
      <w:tblStyleColBandSize w:val="1"/>
      <w:tblCellMar>
        <w:top w:w="100.0" w:type="dxa"/>
        <w:left w:w="100.0" w:type="dxa"/>
        <w:bottom w:w="100.0" w:type="dxa"/>
        <w:right w:w="100.0" w:type="dxa"/>
      </w:tblCellMar>
    </w:tblPr>
  </w:style>
  <w:style w:type="table" w:styleId="Table36">
    <w:basedOn w:val="TableNormal"/>
    <w:tblPr>
      <w:tblStyleRowBandSize w:val="1"/>
      <w:tblStyleColBandSize w:val="1"/>
      <w:tblCellMar>
        <w:top w:w="100.0" w:type="dxa"/>
        <w:left w:w="100.0" w:type="dxa"/>
        <w:bottom w:w="100.0" w:type="dxa"/>
        <w:right w:w="100.0" w:type="dxa"/>
      </w:tblCellMar>
    </w:tblPr>
  </w:style>
  <w:style w:type="table" w:styleId="Table37">
    <w:basedOn w:val="TableNormal"/>
    <w:tblPr>
      <w:tblStyleRowBandSize w:val="1"/>
      <w:tblStyleColBandSize w:val="1"/>
      <w:tblCellMar>
        <w:top w:w="100.0" w:type="dxa"/>
        <w:left w:w="100.0" w:type="dxa"/>
        <w:bottom w:w="100.0" w:type="dxa"/>
        <w:right w:w="100.0" w:type="dxa"/>
      </w:tblCellMar>
    </w:tblPr>
  </w:style>
  <w:style w:type="table" w:styleId="Table38">
    <w:basedOn w:val="TableNormal"/>
    <w:tblPr>
      <w:tblStyleRowBandSize w:val="1"/>
      <w:tblStyleColBandSize w:val="1"/>
      <w:tblCellMar>
        <w:top w:w="100.0" w:type="dxa"/>
        <w:left w:w="100.0" w:type="dxa"/>
        <w:bottom w:w="100.0" w:type="dxa"/>
        <w:right w:w="100.0" w:type="dxa"/>
      </w:tblCellMar>
    </w:tblPr>
  </w:style>
  <w:style w:type="table" w:styleId="Table39">
    <w:basedOn w:val="TableNormal"/>
    <w:tblPr>
      <w:tblStyleRowBandSize w:val="1"/>
      <w:tblStyleColBandSize w:val="1"/>
      <w:tblCellMar>
        <w:top w:w="100.0" w:type="dxa"/>
        <w:left w:w="100.0" w:type="dxa"/>
        <w:bottom w:w="100.0" w:type="dxa"/>
        <w:right w:w="100.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100.0" w:type="dxa"/>
        <w:left w:w="100.0" w:type="dxa"/>
        <w:bottom w:w="100.0" w:type="dxa"/>
        <w:right w:w="100.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100.0" w:type="dxa"/>
        <w:left w:w="100.0" w:type="dxa"/>
        <w:bottom w:w="100.0" w:type="dxa"/>
        <w:right w:w="100.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100.0" w:type="dxa"/>
        <w:left w:w="100.0" w:type="dxa"/>
        <w:bottom w:w="100.0" w:type="dxa"/>
        <w:right w:w="100.0" w:type="dxa"/>
      </w:tblCellMar>
    </w:tblPr>
  </w:style>
  <w:style w:type="table" w:styleId="Table34">
    <w:basedOn w:val="TableNormal"/>
    <w:tblPr>
      <w:tblStyleRowBandSize w:val="1"/>
      <w:tblStyleColBandSize w:val="1"/>
      <w:tblCellMar>
        <w:top w:w="100.0" w:type="dxa"/>
        <w:left w:w="100.0" w:type="dxa"/>
        <w:bottom w:w="100.0" w:type="dxa"/>
        <w:right w:w="100.0" w:type="dxa"/>
      </w:tblCellMar>
    </w:tblPr>
  </w:style>
  <w:style w:type="table" w:styleId="Table35">
    <w:basedOn w:val="TableNormal"/>
    <w:tblPr>
      <w:tblStyleRowBandSize w:val="1"/>
      <w:tblStyleColBandSize w:val="1"/>
      <w:tblCellMar>
        <w:top w:w="100.0" w:type="dxa"/>
        <w:left w:w="100.0" w:type="dxa"/>
        <w:bottom w:w="100.0" w:type="dxa"/>
        <w:right w:w="100.0" w:type="dxa"/>
      </w:tblCellMar>
    </w:tblPr>
  </w:style>
  <w:style w:type="table" w:styleId="Table36">
    <w:basedOn w:val="TableNormal"/>
    <w:tblPr>
      <w:tblStyleRowBandSize w:val="1"/>
      <w:tblStyleColBandSize w:val="1"/>
      <w:tblCellMar>
        <w:top w:w="100.0" w:type="dxa"/>
        <w:left w:w="100.0" w:type="dxa"/>
        <w:bottom w:w="100.0" w:type="dxa"/>
        <w:right w:w="100.0" w:type="dxa"/>
      </w:tblCellMar>
    </w:tblPr>
  </w:style>
  <w:style w:type="table" w:styleId="Table37">
    <w:basedOn w:val="TableNormal"/>
    <w:tblPr>
      <w:tblStyleRowBandSize w:val="1"/>
      <w:tblStyleColBandSize w:val="1"/>
      <w:tblCellMar>
        <w:top w:w="100.0" w:type="dxa"/>
        <w:left w:w="100.0" w:type="dxa"/>
        <w:bottom w:w="100.0" w:type="dxa"/>
        <w:right w:w="100.0" w:type="dxa"/>
      </w:tblCellMar>
    </w:tblPr>
  </w:style>
  <w:style w:type="table" w:styleId="Table38">
    <w:basedOn w:val="TableNormal"/>
    <w:tblPr>
      <w:tblStyleRowBandSize w:val="1"/>
      <w:tblStyleColBandSize w:val="1"/>
      <w:tblCellMar>
        <w:top w:w="100.0" w:type="dxa"/>
        <w:left w:w="100.0" w:type="dxa"/>
        <w:bottom w:w="100.0" w:type="dxa"/>
        <w:right w:w="100.0" w:type="dxa"/>
      </w:tblCellMar>
    </w:tblPr>
  </w:style>
  <w:style w:type="table" w:styleId="Table39">
    <w:basedOn w:val="TableNormal"/>
    <w:tblPr>
      <w:tblStyleRowBandSize w:val="1"/>
      <w:tblStyleColBandSize w:val="1"/>
      <w:tblCellMar>
        <w:top w:w="100.0" w:type="dxa"/>
        <w:left w:w="100.0" w:type="dxa"/>
        <w:bottom w:w="100.0" w:type="dxa"/>
        <w:right w:w="100.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100.0" w:type="dxa"/>
        <w:left w:w="100.0" w:type="dxa"/>
        <w:bottom w:w="100.0" w:type="dxa"/>
        <w:right w:w="100.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docs.google.com/document/d/10UGHeuYJ4OUjM6ZVBCb28Xs8VxlgbIqPQifyt-UqFQ0/view" TargetMode="External"/><Relationship Id="rId42" Type="http://schemas.openxmlformats.org/officeDocument/2006/relationships/hyperlink" Target="https://docs.google.com/document/d/1RmtSmZ4PG-GYnM0dIyAj3WIWGw-mETV9ppIxGj0U3uE/edit" TargetMode="External"/><Relationship Id="rId41" Type="http://schemas.openxmlformats.org/officeDocument/2006/relationships/hyperlink" Target="https://docs.google.com/document/d/1K8TnIG9SF9_hXrkiw3FLILZdai-KLrgjztYRceyxXCU/edit?usp=sharing" TargetMode="External"/><Relationship Id="rId44" Type="http://schemas.openxmlformats.org/officeDocument/2006/relationships/hyperlink" Target="https://forms.gle/MaX5zDnRAcHFFUPL7" TargetMode="External"/><Relationship Id="rId43" Type="http://schemas.openxmlformats.org/officeDocument/2006/relationships/hyperlink" Target="https://drive.google.com/file/d/1ws7pdLmDd1adg7YgtSnVWbzMT6CHo0ht/view?usp=sharing" TargetMode="External"/><Relationship Id="rId46" Type="http://schemas.openxmlformats.org/officeDocument/2006/relationships/hyperlink" Target="http://www.nap.edu/openbook.php?record_id=13165&amp;page=204" TargetMode="External"/><Relationship Id="rId45" Type="http://schemas.openxmlformats.org/officeDocument/2006/relationships/hyperlink" Target="http://www.nap.edu/openbook.php?record_id=13165&amp;page=204" TargetMode="External"/><Relationship Id="rId107" Type="http://schemas.openxmlformats.org/officeDocument/2006/relationships/hyperlink" Target="https://docs.google.com/document/d/1JH9lSRwcVNVuTOTFsXzZE4ZKzdEROqaD-yRQ_4eE1e4/edit?usp=sharing" TargetMode="External"/><Relationship Id="rId106" Type="http://schemas.openxmlformats.org/officeDocument/2006/relationships/hyperlink" Target="https://docs.google.com/document/d/1s7b3j_Fd1wE6MHarV0zFvdeA19GGDV5H5iPdOoxULrs/edit?usp=sharing" TargetMode="External"/><Relationship Id="rId105" Type="http://schemas.openxmlformats.org/officeDocument/2006/relationships/hyperlink" Target="https://docs.google.com/document/d/1hUh8Rzck3QDm2m6HJp_JGk8IDnkt12EQ0m-lsfNqmao/edit?usp=sharing" TargetMode="External"/><Relationship Id="rId104" Type="http://schemas.openxmlformats.org/officeDocument/2006/relationships/hyperlink" Target="https://docs.google.com/presentation/d/1OmFvfGm8j17LsNFEecbamT3JyxLF-Jbl9BAUvJqmKOU/edit?usp=sharing" TargetMode="External"/><Relationship Id="rId109" Type="http://schemas.openxmlformats.org/officeDocument/2006/relationships/hyperlink" Target="https://youtu.be/kwDCjDZyCX0" TargetMode="External"/><Relationship Id="rId108" Type="http://schemas.openxmlformats.org/officeDocument/2006/relationships/hyperlink" Target="https://docs.google.com/document/d/10UGHeuYJ4OUjM6ZVBCb28Xs8VxlgbIqPQifyt-UqFQ0/view" TargetMode="External"/><Relationship Id="rId48" Type="http://schemas.openxmlformats.org/officeDocument/2006/relationships/hyperlink" Target="http://www.nap.edu/openbook.php?record_id=13165&amp;page=206" TargetMode="External"/><Relationship Id="rId47" Type="http://schemas.openxmlformats.org/officeDocument/2006/relationships/hyperlink" Target="http://www.nap.edu/openbook.php?record_id=13165&amp;page=206" TargetMode="External"/><Relationship Id="rId49" Type="http://schemas.openxmlformats.org/officeDocument/2006/relationships/hyperlink" Target="http://www.nap.edu/openbook.php?record_id=13165&amp;page=206" TargetMode="External"/><Relationship Id="rId103" Type="http://schemas.openxmlformats.org/officeDocument/2006/relationships/hyperlink" Target="https://docs.google.com/presentation/d/1wAyUR8-lqwlJAOklzkrCb1Yg-uLeV-GYtV_6e9pPJQ0/edit?usp=sharing" TargetMode="External"/><Relationship Id="rId102" Type="http://schemas.openxmlformats.org/officeDocument/2006/relationships/hyperlink" Target="https://docs.google.com/presentation/d/1RNiPBjUOJ619wbLVLR8-u2XrM6G2CAdPn1IIGlZ44w8/edit?usp=sharing" TargetMode="External"/><Relationship Id="rId101" Type="http://schemas.openxmlformats.org/officeDocument/2006/relationships/hyperlink" Target="https://docs.google.com/presentation/d/1r6bYnwoh7GYdbQXgFMbzWUfNgnPKjwKDsSaZ2Tyy1GU/edit?usp=sharing" TargetMode="External"/><Relationship Id="rId100" Type="http://schemas.openxmlformats.org/officeDocument/2006/relationships/hyperlink" Target="http://www.nap.edu/openbook.php?record_id=13165&amp;page=212" TargetMode="External"/><Relationship Id="rId31" Type="http://schemas.openxmlformats.org/officeDocument/2006/relationships/hyperlink" Target="http://www.nap.edu/openbook.php?record_id=13165&amp;page=54" TargetMode="External"/><Relationship Id="rId30" Type="http://schemas.openxmlformats.org/officeDocument/2006/relationships/hyperlink" Target="http://www.nap.edu/openbook.php?record_id=13165&amp;page=96" TargetMode="External"/><Relationship Id="rId33" Type="http://schemas.openxmlformats.org/officeDocument/2006/relationships/hyperlink" Target="http://www.nap.edu/openbook.php?record_id=13165&amp;page=54" TargetMode="External"/><Relationship Id="rId32" Type="http://schemas.openxmlformats.org/officeDocument/2006/relationships/hyperlink" Target="http://www.nap.edu/openbook.php?record_id=13165&amp;page=54" TargetMode="External"/><Relationship Id="rId35" Type="http://schemas.openxmlformats.org/officeDocument/2006/relationships/hyperlink" Target="http://www.nap.edu/openbook.php?record_id=13165&amp;page=204" TargetMode="External"/><Relationship Id="rId34" Type="http://schemas.openxmlformats.org/officeDocument/2006/relationships/hyperlink" Target="http://www.nap.edu/openbook.php?record_id=13165&amp;page=204" TargetMode="External"/><Relationship Id="rId37" Type="http://schemas.openxmlformats.org/officeDocument/2006/relationships/hyperlink" Target="https://docs.google.com/document/d/1RmtSmZ4PG-GYnM0dIyAj3WIWGw-mETV9ppIxGj0U3uE/edit" TargetMode="External"/><Relationship Id="rId36" Type="http://schemas.openxmlformats.org/officeDocument/2006/relationships/hyperlink" Target="http://www.nap.edu/openbook.php?record_id=13165&amp;page=212" TargetMode="External"/><Relationship Id="rId39" Type="http://schemas.openxmlformats.org/officeDocument/2006/relationships/hyperlink" Target="https://drive.google.com/file/d/1ws7pdLmDd1adg7YgtSnVWbzMT6CHo0ht/view?usp=sharing" TargetMode="External"/><Relationship Id="rId38" Type="http://schemas.openxmlformats.org/officeDocument/2006/relationships/hyperlink" Target="https://docs.google.com/forms/d/1G1E089epzSyusP0beSoYSYxgGRdQ_a3jKi3DZ2PR5VU/edit?usp=sharing" TargetMode="External"/><Relationship Id="rId20" Type="http://schemas.openxmlformats.org/officeDocument/2006/relationships/hyperlink" Target="http://www.nap.edu/openbook.php?record_id=13165&amp;page=204" TargetMode="External"/><Relationship Id="rId22" Type="http://schemas.openxmlformats.org/officeDocument/2006/relationships/hyperlink" Target="http://www.nap.edu/openbook.php?record_id=13165&amp;page=206" TargetMode="External"/><Relationship Id="rId21" Type="http://schemas.openxmlformats.org/officeDocument/2006/relationships/hyperlink" Target="http://www.nap.edu/openbook.php?record_id=13165&amp;page=204" TargetMode="External"/><Relationship Id="rId24" Type="http://schemas.openxmlformats.org/officeDocument/2006/relationships/hyperlink" Target="http://www.nap.edu/openbook.php?record_id=13165&amp;page=206" TargetMode="External"/><Relationship Id="rId23" Type="http://schemas.openxmlformats.org/officeDocument/2006/relationships/hyperlink" Target="http://www.nap.edu/openbook.php?record_id=13165&amp;page=206" TargetMode="External"/><Relationship Id="rId26" Type="http://schemas.openxmlformats.org/officeDocument/2006/relationships/hyperlink" Target="http://www.nap.edu/openbook.php?record_id=13165&amp;page=208" TargetMode="External"/><Relationship Id="rId121" Type="http://schemas.openxmlformats.org/officeDocument/2006/relationships/header" Target="header1.xml"/><Relationship Id="rId25" Type="http://schemas.openxmlformats.org/officeDocument/2006/relationships/hyperlink" Target="http://www.nap.edu/openbook.php?record_id=13165&amp;page=206" TargetMode="External"/><Relationship Id="rId120" Type="http://schemas.openxmlformats.org/officeDocument/2006/relationships/header" Target="header2.xml"/><Relationship Id="rId28" Type="http://schemas.openxmlformats.org/officeDocument/2006/relationships/hyperlink" Target="http://www.nap.edu/openbook.php?record_id=13165&amp;page=212" TargetMode="External"/><Relationship Id="rId27" Type="http://schemas.openxmlformats.org/officeDocument/2006/relationships/hyperlink" Target="http://www.nap.edu/openbook.php?record_id=13165&amp;page=208" TargetMode="External"/><Relationship Id="rId29" Type="http://schemas.openxmlformats.org/officeDocument/2006/relationships/hyperlink" Target="http://www.nap.edu/openbook.php?record_id=13165&amp;page=96" TargetMode="External"/><Relationship Id="rId123" Type="http://schemas.openxmlformats.org/officeDocument/2006/relationships/footer" Target="footer1.xml"/><Relationship Id="rId122" Type="http://schemas.openxmlformats.org/officeDocument/2006/relationships/footer" Target="footer2.xml"/><Relationship Id="rId95" Type="http://schemas.openxmlformats.org/officeDocument/2006/relationships/hyperlink" Target="http://www.nap.edu/openbook.php?record_id=13165&amp;page=67" TargetMode="External"/><Relationship Id="rId94" Type="http://schemas.openxmlformats.org/officeDocument/2006/relationships/hyperlink" Target="http://www.nap.edu/openbook.php?record_id=13165&amp;page=67" TargetMode="External"/><Relationship Id="rId97" Type="http://schemas.openxmlformats.org/officeDocument/2006/relationships/hyperlink" Target="http://www.nap.edu/openbook.php?record_id=13165&amp;page=71" TargetMode="External"/><Relationship Id="rId96" Type="http://schemas.openxmlformats.org/officeDocument/2006/relationships/hyperlink" Target="http://www.nap.edu/openbook.php?record_id=13165&amp;page=67" TargetMode="External"/><Relationship Id="rId11" Type="http://schemas.openxmlformats.org/officeDocument/2006/relationships/hyperlink" Target="http://www.nap.edu/openbook.php?record_id=13165&amp;page=54" TargetMode="External"/><Relationship Id="rId99" Type="http://schemas.openxmlformats.org/officeDocument/2006/relationships/hyperlink" Target="http://www.nap.edu/openbook.php?record_id=13165&amp;page=71" TargetMode="External"/><Relationship Id="rId10" Type="http://schemas.openxmlformats.org/officeDocument/2006/relationships/hyperlink" Target="https://www.nextgenscience.org/topic-arrangement/msengineering-design##framework" TargetMode="External"/><Relationship Id="rId98" Type="http://schemas.openxmlformats.org/officeDocument/2006/relationships/hyperlink" Target="http://www.nap.edu/openbook.php?record_id=13165&amp;page=71" TargetMode="External"/><Relationship Id="rId13" Type="http://schemas.openxmlformats.org/officeDocument/2006/relationships/hyperlink" Target="http://www.nap.edu/openbook.php?record_id=13165&amp;page=54" TargetMode="External"/><Relationship Id="rId12" Type="http://schemas.openxmlformats.org/officeDocument/2006/relationships/hyperlink" Target="http://www.nap.edu/openbook.php?record_id=13165&amp;page=54" TargetMode="External"/><Relationship Id="rId91" Type="http://schemas.openxmlformats.org/officeDocument/2006/relationships/hyperlink" Target="http://www.nap.edu/openbook.php?record_id=13165&amp;page=56" TargetMode="External"/><Relationship Id="rId90" Type="http://schemas.openxmlformats.org/officeDocument/2006/relationships/hyperlink" Target="http://www.nap.edu/openbook.php?record_id=13165&amp;page=208" TargetMode="External"/><Relationship Id="rId93" Type="http://schemas.openxmlformats.org/officeDocument/2006/relationships/hyperlink" Target="http://www.nap.edu/openbook.php?record_id=13165&amp;page=56" TargetMode="External"/><Relationship Id="rId92" Type="http://schemas.openxmlformats.org/officeDocument/2006/relationships/hyperlink" Target="http://www.nap.edu/openbook.php?record_id=13165&amp;page=56" TargetMode="External"/><Relationship Id="rId118" Type="http://schemas.openxmlformats.org/officeDocument/2006/relationships/hyperlink" Target="https://www.create-learn.us/blog/how-do-i-learn-scratch-coding-with-scratch-for-kids-explained/" TargetMode="External"/><Relationship Id="rId117" Type="http://schemas.openxmlformats.org/officeDocument/2006/relationships/hyperlink" Target="https://tello.oneoffcoder.com/scratch.html" TargetMode="External"/><Relationship Id="rId116" Type="http://schemas.openxmlformats.org/officeDocument/2006/relationships/hyperlink" Target="https://scratch.mit.edu/help/videos/" TargetMode="External"/><Relationship Id="rId115" Type="http://schemas.openxmlformats.org/officeDocument/2006/relationships/hyperlink" Target="https://www.sciencebuddies.org/stem-activities/diy-mini-drones" TargetMode="External"/><Relationship Id="rId119" Type="http://schemas.openxmlformats.org/officeDocument/2006/relationships/hyperlink" Target="https://youtu.be/CvSOVWyyjJI" TargetMode="External"/><Relationship Id="rId15" Type="http://schemas.openxmlformats.org/officeDocument/2006/relationships/hyperlink" Target="http://www.nap.edu/openbook.php?record_id=13165&amp;page=56" TargetMode="External"/><Relationship Id="rId110" Type="http://schemas.openxmlformats.org/officeDocument/2006/relationships/hyperlink" Target="https://youtu.be/NA_862mt9M0" TargetMode="External"/><Relationship Id="rId14" Type="http://schemas.openxmlformats.org/officeDocument/2006/relationships/hyperlink" Target="http://www.nap.edu/openbook.php?record_id=13165&amp;page=56" TargetMode="External"/><Relationship Id="rId17" Type="http://schemas.openxmlformats.org/officeDocument/2006/relationships/hyperlink" Target="http://www.nap.edu/openbook.php?record_id=13165&amp;page=61" TargetMode="External"/><Relationship Id="rId16" Type="http://schemas.openxmlformats.org/officeDocument/2006/relationships/hyperlink" Target="http://www.nap.edu/openbook.php?record_id=13165&amp;page=56" TargetMode="External"/><Relationship Id="rId19" Type="http://schemas.openxmlformats.org/officeDocument/2006/relationships/hyperlink" Target="http://www.nap.edu/openbook.php?record_id=13165&amp;page=61" TargetMode="External"/><Relationship Id="rId114" Type="http://schemas.openxmlformats.org/officeDocument/2006/relationships/hyperlink" Target="https://acrobat.adobe.com/link/review?uri=urn:aaid:scds:US:a0a7acd1-7d08-45e2-b40a-423afc4dfc3d" TargetMode="External"/><Relationship Id="rId18" Type="http://schemas.openxmlformats.org/officeDocument/2006/relationships/hyperlink" Target="http://www.nap.edu/openbook.php?record_id=13165&amp;page=61" TargetMode="External"/><Relationship Id="rId113" Type="http://schemas.openxmlformats.org/officeDocument/2006/relationships/hyperlink" Target="https://youtu.be/8nDTtEU1C1I" TargetMode="External"/><Relationship Id="rId112" Type="http://schemas.openxmlformats.org/officeDocument/2006/relationships/hyperlink" Target="https://youtu.be/m_SRYwmj41Y" TargetMode="External"/><Relationship Id="rId111" Type="http://schemas.openxmlformats.org/officeDocument/2006/relationships/hyperlink" Target="https://youtu.be/MWHVchoTlik" TargetMode="External"/><Relationship Id="rId84" Type="http://schemas.openxmlformats.org/officeDocument/2006/relationships/hyperlink" Target="http://www.nap.edu/openbook.php?record_id=13165&amp;page=206" TargetMode="External"/><Relationship Id="rId83" Type="http://schemas.openxmlformats.org/officeDocument/2006/relationships/hyperlink" Target="https://youtu.be/CvSOVWyyjJI" TargetMode="External"/><Relationship Id="rId86" Type="http://schemas.openxmlformats.org/officeDocument/2006/relationships/hyperlink" Target="http://www.nap.edu/openbook.php?record_id=13165&amp;page=206" TargetMode="External"/><Relationship Id="rId85" Type="http://schemas.openxmlformats.org/officeDocument/2006/relationships/hyperlink" Target="http://www.nap.edu/openbook.php?record_id=13165&amp;page=206" TargetMode="External"/><Relationship Id="rId88" Type="http://schemas.openxmlformats.org/officeDocument/2006/relationships/hyperlink" Target="http://www.nap.edu/openbook.php?record_id=13165&amp;page=206" TargetMode="External"/><Relationship Id="rId87" Type="http://schemas.openxmlformats.org/officeDocument/2006/relationships/hyperlink" Target="http://www.nap.edu/openbook.php?record_id=13165&amp;page=206" TargetMode="External"/><Relationship Id="rId89" Type="http://schemas.openxmlformats.org/officeDocument/2006/relationships/hyperlink" Target="http://www.nap.edu/openbook.php?record_id=13165&amp;page=208" TargetMode="External"/><Relationship Id="rId80" Type="http://schemas.openxmlformats.org/officeDocument/2006/relationships/hyperlink" Target="https://scratch.mit.edu/help/videos/" TargetMode="External"/><Relationship Id="rId82" Type="http://schemas.openxmlformats.org/officeDocument/2006/relationships/hyperlink" Target="https://www.create-learn.us/blog/how-do-i-learn-scratch-coding-with-scratch-for-kids-explained/" TargetMode="External"/><Relationship Id="rId81" Type="http://schemas.openxmlformats.org/officeDocument/2006/relationships/hyperlink" Target="https://tello.oneoffcoder.com/scratch.htm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nextgenscience.org/topic-arrangement/msengineering-design##framewor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docs.google.com/document/u/1/d/1lzkUygoxlsEvaoczfdcXTIwzbba2y2ON/edit" TargetMode="External"/><Relationship Id="rId73" Type="http://schemas.openxmlformats.org/officeDocument/2006/relationships/hyperlink" Target="https://youtu.be/kwDCjDZyCX0" TargetMode="External"/><Relationship Id="rId72" Type="http://schemas.openxmlformats.org/officeDocument/2006/relationships/hyperlink" Target="https://drive.google.com/file/d/1Q6m3l7n7E8y-fAGmSS6r8zxd3RlyhbV4/view?usp=sharing" TargetMode="External"/><Relationship Id="rId75" Type="http://schemas.openxmlformats.org/officeDocument/2006/relationships/hyperlink" Target="https://youtu.be/MWHVchoTlik" TargetMode="External"/><Relationship Id="rId74" Type="http://schemas.openxmlformats.org/officeDocument/2006/relationships/hyperlink" Target="https://youtu.be/NA_862mt9M0" TargetMode="External"/><Relationship Id="rId77" Type="http://schemas.openxmlformats.org/officeDocument/2006/relationships/hyperlink" Target="https://youtu.be/8nDTtEU1C1I" TargetMode="External"/><Relationship Id="rId76" Type="http://schemas.openxmlformats.org/officeDocument/2006/relationships/hyperlink" Target="https://youtu.be/m_SRYwmj41Y" TargetMode="External"/><Relationship Id="rId79" Type="http://schemas.openxmlformats.org/officeDocument/2006/relationships/hyperlink" Target="https://www.sciencebuddies.org/stem-activities/diy-mini-drones" TargetMode="External"/><Relationship Id="rId78" Type="http://schemas.openxmlformats.org/officeDocument/2006/relationships/hyperlink" Target="https://acrobat.adobe.com/link/review?uri=urn:aaid:scds:US:a0a7acd1-7d08-45e2-b40a-423afc4dfc3d" TargetMode="External"/><Relationship Id="rId71" Type="http://schemas.openxmlformats.org/officeDocument/2006/relationships/image" Target="media/image2.png"/><Relationship Id="rId70" Type="http://schemas.openxmlformats.org/officeDocument/2006/relationships/hyperlink" Target="https://www.sciencebuddies.org/stem-activities/diy-mini-drones" TargetMode="External"/><Relationship Id="rId62" Type="http://schemas.openxmlformats.org/officeDocument/2006/relationships/hyperlink" Target="http://www.nap.edu/openbook.php?record_id=13165&amp;page=208" TargetMode="External"/><Relationship Id="rId61" Type="http://schemas.openxmlformats.org/officeDocument/2006/relationships/hyperlink" Target="http://www.nap.edu/openbook.php?record_id=13165&amp;page=206" TargetMode="External"/><Relationship Id="rId64" Type="http://schemas.openxmlformats.org/officeDocument/2006/relationships/hyperlink" Target="http://www.nap.edu/openbook.php?record_id=13165&amp;page=56" TargetMode="External"/><Relationship Id="rId63" Type="http://schemas.openxmlformats.org/officeDocument/2006/relationships/hyperlink" Target="http://www.nap.edu/openbook.php?record_id=13165&amp;page=208" TargetMode="External"/><Relationship Id="rId66" Type="http://schemas.openxmlformats.org/officeDocument/2006/relationships/hyperlink" Target="http://www.nap.edu/openbook.php?record_id=13165&amp;page=56" TargetMode="External"/><Relationship Id="rId65" Type="http://schemas.openxmlformats.org/officeDocument/2006/relationships/hyperlink" Target="http://www.nap.edu/openbook.php?record_id=13165&amp;page=56" TargetMode="External"/><Relationship Id="rId68" Type="http://schemas.openxmlformats.org/officeDocument/2006/relationships/hyperlink" Target="https://docs.google.com/presentation/d/15wq3u4r0o1Qk3zZBMaMw5wTj1zT50f0djh4DXpFQmYs/edit?usp=sharing" TargetMode="External"/><Relationship Id="rId67" Type="http://schemas.openxmlformats.org/officeDocument/2006/relationships/hyperlink" Target="http://www.nap.edu/openbook.php?record_id=13165&amp;page=212" TargetMode="External"/><Relationship Id="rId60" Type="http://schemas.openxmlformats.org/officeDocument/2006/relationships/hyperlink" Target="http://www.nap.edu/openbook.php?record_id=13165&amp;page=206" TargetMode="External"/><Relationship Id="rId69" Type="http://schemas.openxmlformats.org/officeDocument/2006/relationships/hyperlink" Target="https://docs.google.com/presentation/d/1r6bYnwoh7GYdbQXgFMbzWUfNgnPKjwKDsSaZ2Tyy1GU/edit?usp=sharing" TargetMode="External"/><Relationship Id="rId51" Type="http://schemas.openxmlformats.org/officeDocument/2006/relationships/hyperlink" Target="http://www.nap.edu/openbook.php?record_id=13165&amp;page=54" TargetMode="External"/><Relationship Id="rId50" Type="http://schemas.openxmlformats.org/officeDocument/2006/relationships/hyperlink" Target="http://www.nap.edu/openbook.php?record_id=13165&amp;page=206" TargetMode="External"/><Relationship Id="rId53" Type="http://schemas.openxmlformats.org/officeDocument/2006/relationships/hyperlink" Target="http://www.nap.edu/openbook.php?record_id=13165&amp;page=54" TargetMode="External"/><Relationship Id="rId52" Type="http://schemas.openxmlformats.org/officeDocument/2006/relationships/hyperlink" Target="http://www.nap.edu/openbook.php?record_id=13165&amp;page=54" TargetMode="External"/><Relationship Id="rId55" Type="http://schemas.openxmlformats.org/officeDocument/2006/relationships/hyperlink" Target="https://docs.google.com/document/d/10UGHeuYJ4OUjM6ZVBCb28Xs8VxlgbIqPQifyt-UqFQ0/view" TargetMode="External"/><Relationship Id="rId54" Type="http://schemas.openxmlformats.org/officeDocument/2006/relationships/hyperlink" Target="http://www.nap.edu/openbook.php?record_id=13165&amp;page=212" TargetMode="External"/><Relationship Id="rId57" Type="http://schemas.openxmlformats.org/officeDocument/2006/relationships/hyperlink" Target="http://www.nap.edu/openbook.php?record_id=13165&amp;page=206" TargetMode="External"/><Relationship Id="rId56" Type="http://schemas.openxmlformats.org/officeDocument/2006/relationships/hyperlink" Target="https://docs.google.com/document/d/10UGHeuYJ4OUjM6ZVBCb28Xs8VxlgbIqPQifyt-UqFQ0/view" TargetMode="External"/><Relationship Id="rId59" Type="http://schemas.openxmlformats.org/officeDocument/2006/relationships/hyperlink" Target="http://www.nap.edu/openbook.php?record_id=13165&amp;page=206" TargetMode="External"/><Relationship Id="rId58" Type="http://schemas.openxmlformats.org/officeDocument/2006/relationships/hyperlink" Target="http://www.nap.edu/openbook.php?record_id=13165&amp;page=2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yx9gwMsJeu4xEx82RcqrKji5fMw==">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2020-04-28T22:41:00Z</dcterms:created>
  <dc:creator>WABS</dc:creator>
</cp:coreProperties>
</file>