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b w:val="1"/>
          <w:sz w:val="28"/>
          <w:szCs w:val="28"/>
        </w:rPr>
      </w:pPr>
      <w:r w:rsidDel="00000000" w:rsidR="00000000" w:rsidRPr="00000000">
        <w:rPr>
          <w:rFonts w:ascii="Josefin Slab" w:cs="Josefin Slab" w:eastAsia="Josefin Slab" w:hAnsi="Josefin Slab"/>
          <w:sz w:val="36"/>
          <w:szCs w:val="36"/>
          <w:rtl w:val="0"/>
        </w:rPr>
        <w:t xml:space="preserve">Infectious Diseases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b w:val="1"/>
          <w:sz w:val="28"/>
          <w:szCs w:val="28"/>
        </w:rPr>
      </w:pPr>
      <w:r w:rsidDel="00000000" w:rsidR="00000000" w:rsidRPr="00000000">
        <w:rPr>
          <w:rFonts w:ascii="Josefin Slab" w:cs="Josefin Slab" w:eastAsia="Josefin Slab" w:hAnsi="Josefin Slab"/>
          <w:b w:val="1"/>
          <w:sz w:val="28"/>
          <w:szCs w:val="28"/>
          <w:rtl w:val="0"/>
        </w:rPr>
        <w:t xml:space="preserve">Directions: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Explore one </w:t>
      </w: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u w:val="single"/>
          <w:rtl w:val="0"/>
        </w:rPr>
        <w:t xml:space="preserve">reading resource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and one </w:t>
      </w: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u w:val="single"/>
          <w:rtl w:val="0"/>
        </w:rPr>
        <w:t xml:space="preserve">video resource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for each category (history and basic background.) You may explore the interactive/additional resources and the “EVEN MORE” section  if you have time.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Keep track of each source you use- record name and hyperlink.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As you research, look for answers to the following questions: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rFonts w:ascii="Josefin Slab" w:cs="Josefin Slab" w:eastAsia="Josefin Slab" w:hAnsi="Josefin Slab"/>
          <w:i w:val="1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rtl w:val="0"/>
        </w:rPr>
        <w:t xml:space="preserve">How do diseases spread?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rFonts w:ascii="Josefin Slab" w:cs="Josefin Slab" w:eastAsia="Josefin Slab" w:hAnsi="Josefin Slab"/>
          <w:i w:val="1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rtl w:val="0"/>
        </w:rPr>
        <w:t xml:space="preserve">How are diseases contained, prevented or cured?</w:t>
      </w:r>
    </w:p>
    <w:tbl>
      <w:tblPr>
        <w:tblStyle w:val="Table1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4950"/>
        <w:gridCol w:w="3480"/>
        <w:tblGridChange w:id="0">
          <w:tblGrid>
            <w:gridCol w:w="1290"/>
            <w:gridCol w:w="4950"/>
            <w:gridCol w:w="3480"/>
          </w:tblGrid>
        </w:tblGridChange>
      </w:tblGrid>
      <w:tr>
        <w:trPr>
          <w:trHeight w:val="480" w:hRule="atLeast"/>
        </w:trPr>
        <w:tc>
          <w:tcPr>
            <w:gridSpan w:val="3"/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Josefin Slab" w:cs="Josefin Slab" w:eastAsia="Josefin Slab" w:hAnsi="Josefin Slab"/>
                <w:sz w:val="36"/>
                <w:szCs w:val="36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36"/>
                <w:szCs w:val="36"/>
                <w:rtl w:val="0"/>
              </w:rPr>
              <w:t xml:space="preserve">History of Infectious Diseases</w:t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Reading 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Video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Interactive/Additional</w:t>
            </w:r>
            <w:r w:rsidDel="00000000" w:rsidR="00000000" w:rsidRPr="00000000">
              <w:rPr>
                <w:rFonts w:ascii="Josefin Slab" w:cs="Josefin Slab" w:eastAsia="Josefin Slab" w:hAnsi="Josefin Slab"/>
                <w:sz w:val="28"/>
                <w:szCs w:val="28"/>
                <w:rtl w:val="0"/>
              </w:rPr>
              <w:t xml:space="preserve"> - </w:t>
            </w: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Optional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sz w:val="36"/>
          <w:szCs w:val="36"/>
        </w:rPr>
      </w:pPr>
      <w:r w:rsidDel="00000000" w:rsidR="00000000" w:rsidRPr="00000000">
        <w:rPr>
          <w:rFonts w:ascii="Josefin Slab" w:cs="Josefin Slab" w:eastAsia="Josefin Slab" w:hAnsi="Josefin Slab"/>
          <w:sz w:val="36"/>
          <w:szCs w:val="36"/>
          <w:rtl w:val="0"/>
        </w:rPr>
        <w:t xml:space="preserve">Infectious Diseases Notes</w:t>
      </w:r>
    </w:p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4950"/>
        <w:gridCol w:w="3480"/>
        <w:tblGridChange w:id="0">
          <w:tblGrid>
            <w:gridCol w:w="1290"/>
            <w:gridCol w:w="4950"/>
            <w:gridCol w:w="3480"/>
          </w:tblGrid>
        </w:tblGridChange>
      </w:tblGrid>
      <w:tr>
        <w:trPr>
          <w:trHeight w:val="480" w:hRule="atLeast"/>
        </w:trPr>
        <w:tc>
          <w:tcPr>
            <w:gridSpan w:val="3"/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sz w:val="36"/>
                <w:szCs w:val="36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36"/>
                <w:szCs w:val="36"/>
                <w:rtl w:val="0"/>
              </w:rPr>
              <w:t xml:space="preserve">Basic Background Information</w:t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Reading 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Video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Interactive/Additional</w:t>
            </w:r>
            <w:r w:rsidDel="00000000" w:rsidR="00000000" w:rsidRPr="00000000">
              <w:rPr>
                <w:rFonts w:ascii="Josefin Slab" w:cs="Josefin Slab" w:eastAsia="Josefin Slab" w:hAnsi="Josefin Slab"/>
                <w:sz w:val="28"/>
                <w:szCs w:val="28"/>
                <w:rtl w:val="0"/>
              </w:rPr>
              <w:t xml:space="preserve"> - </w:t>
            </w: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Optional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720" w:top="720" w:left="1440" w:right="108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Josefin Sla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Name: _________________________ Date: _______________ Class: 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sefinSlab-regular.ttf"/><Relationship Id="rId2" Type="http://schemas.openxmlformats.org/officeDocument/2006/relationships/font" Target="fonts/JosefinSlab-bold.ttf"/><Relationship Id="rId3" Type="http://schemas.openxmlformats.org/officeDocument/2006/relationships/font" Target="fonts/JosefinSlab-italic.ttf"/><Relationship Id="rId4" Type="http://schemas.openxmlformats.org/officeDocument/2006/relationships/font" Target="fonts/JosefinSlab-boldItalic.ttf"/></Relationships>
</file>