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8"/>
        <w:gridCol w:w="3150"/>
        <w:gridCol w:w="3870"/>
      </w:tblGrid>
      <w:tr w:rsidR="00E1371A" w:rsidRPr="00E1371A" w14:paraId="283F599A" w14:textId="77777777" w:rsidTr="00E1371A"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B9041F6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E1371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Typical Odor Causing Compounds from Composting</w:t>
            </w:r>
          </w:p>
        </w:tc>
      </w:tr>
      <w:tr w:rsidR="00E1371A" w:rsidRPr="00E1371A" w14:paraId="6D45F388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215D3D9E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Compound Name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1111939E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Chemical Formula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CCCCCC"/>
            <w:tcMar>
              <w:top w:w="48" w:type="dxa"/>
              <w:left w:w="48" w:type="dxa"/>
              <w:bottom w:w="48" w:type="dxa"/>
              <w:right w:w="48" w:type="dxa"/>
            </w:tcMar>
            <w:vAlign w:val="bottom"/>
            <w:hideMark/>
          </w:tcPr>
          <w:p w14:paraId="6A58D73B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  <w:t>Primary Odor Characteristic</w:t>
            </w:r>
          </w:p>
        </w:tc>
      </w:tr>
      <w:tr w:rsidR="00E1371A" w:rsidRPr="00E1371A" w14:paraId="1505E6FC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F9CA756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Acetaldehyde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7CC5CB2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3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CHO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60CD2F5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Pungent</w:t>
            </w:r>
          </w:p>
        </w:tc>
      </w:tr>
      <w:tr w:rsidR="00E1371A" w:rsidRPr="00E1371A" w14:paraId="5DF12AF8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E7B0D31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Ammonia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1B5DAC1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NH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89602AA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Urine, pungent</w:t>
            </w:r>
          </w:p>
        </w:tc>
      </w:tr>
      <w:tr w:rsidR="00E1371A" w:rsidRPr="00E1371A" w14:paraId="4C82C041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80A4590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Butyric acid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D1B5425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3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2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2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COOH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C77D712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Rancid, sour</w:t>
            </w:r>
          </w:p>
        </w:tc>
      </w:tr>
      <w:tr w:rsidR="00E1371A" w:rsidRPr="00E1371A" w14:paraId="78DA9A98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F165B0C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Diethyl sulfide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7AFC89B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2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5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2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5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S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DAFB5B5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Garlic</w:t>
            </w:r>
          </w:p>
        </w:tc>
      </w:tr>
      <w:tr w:rsidR="00E1371A" w:rsidRPr="00E1371A" w14:paraId="0AFBDC12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569C21C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Dimethyl amine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548A6FA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3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3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NH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F3AB9EE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Fishy</w:t>
            </w:r>
          </w:p>
        </w:tc>
      </w:tr>
      <w:tr w:rsidR="00E1371A" w:rsidRPr="00E1371A" w14:paraId="6E5CFCCB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B3654B5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Dimethyl sulfide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E5CB077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3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3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S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4EACA3A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Foul, decayed cabbage</w:t>
            </w:r>
          </w:p>
        </w:tc>
      </w:tr>
      <w:tr w:rsidR="00E1371A" w:rsidRPr="00E1371A" w14:paraId="75E89AA0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05ADCFA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Ethyl mercaptan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8DC2595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2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5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SH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09A98E6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Decayed cabbage</w:t>
            </w:r>
          </w:p>
        </w:tc>
      </w:tr>
      <w:tr w:rsidR="00E1371A" w:rsidRPr="00E1371A" w14:paraId="2FAB35FD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780DBB1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Formaldehyde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57900FA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HCHO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E272B0C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Pungent</w:t>
            </w:r>
          </w:p>
        </w:tc>
      </w:tr>
      <w:tr w:rsidR="00E1371A" w:rsidRPr="00E1371A" w14:paraId="3A548A6E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6430174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Hydrogen sulfide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39B911C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2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S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21AD46F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Rotten eggs</w:t>
            </w:r>
          </w:p>
        </w:tc>
      </w:tr>
      <w:tr w:rsidR="00E1371A" w:rsidRPr="00E1371A" w14:paraId="5535189D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84F6B36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Indole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9D0DADE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 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C697833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Fecal</w:t>
            </w:r>
          </w:p>
        </w:tc>
      </w:tr>
      <w:tr w:rsidR="00E1371A" w:rsidRPr="00E1371A" w14:paraId="1E478062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0FE21F0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Methyl mercaptan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068EB66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3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SH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41B8198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Foul, decayed cabbage</w:t>
            </w:r>
          </w:p>
        </w:tc>
      </w:tr>
      <w:tr w:rsidR="00E1371A" w:rsidRPr="00E1371A" w14:paraId="1B445663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814F31D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Phenol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6BF6C44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6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5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OH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8A9202E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Medicinal</w:t>
            </w:r>
          </w:p>
        </w:tc>
      </w:tr>
      <w:tr w:rsidR="00E1371A" w:rsidRPr="00E1371A" w14:paraId="62D48797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7B2C6FE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Propyl mercaptan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088CC80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3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7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SH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B1A1640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Unpleasant</w:t>
            </w:r>
          </w:p>
        </w:tc>
      </w:tr>
      <w:tr w:rsidR="00E1371A" w:rsidRPr="00E1371A" w14:paraId="5CE0FB9E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E628CE4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Sulfur dioxide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5C3C2EB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SO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219A522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Pungent</w:t>
            </w:r>
          </w:p>
        </w:tc>
      </w:tr>
      <w:tr w:rsidR="00E1371A" w:rsidRPr="00E1371A" w14:paraId="7A151332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E21B663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Trimethyl amine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E5ED393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3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3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3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N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6E77F8E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Fishy, ammonical</w:t>
            </w:r>
          </w:p>
        </w:tc>
      </w:tr>
      <w:tr w:rsidR="00E1371A" w:rsidRPr="00E1371A" w14:paraId="41D6B726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158E503D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 xml:space="preserve">Valeric acid 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FA8FD5E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3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2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2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E1371A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2</w:t>
            </w:r>
            <w:r w:rsidRPr="00E1371A">
              <w:rPr>
                <w:rFonts w:ascii="Arial" w:eastAsia="Times New Roman" w:hAnsi="Arial" w:cs="Arial"/>
                <w:sz w:val="28"/>
                <w:szCs w:val="28"/>
              </w:rPr>
              <w:t>COOH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10CC461" w14:textId="77777777" w:rsidR="00E1371A" w:rsidRPr="00E1371A" w:rsidRDefault="00E1371A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E1371A">
              <w:rPr>
                <w:rFonts w:ascii="Arial" w:eastAsia="Times New Roman" w:hAnsi="Arial" w:cs="Arial"/>
                <w:sz w:val="28"/>
                <w:szCs w:val="28"/>
              </w:rPr>
              <w:t xml:space="preserve">Body odor </w:t>
            </w:r>
          </w:p>
        </w:tc>
      </w:tr>
      <w:tr w:rsidR="00614672" w:rsidRPr="00E1371A" w14:paraId="18B6C3F5" w14:textId="77777777" w:rsidTr="00E1371A">
        <w:tc>
          <w:tcPr>
            <w:tcW w:w="2478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653CF496" w14:textId="77777777" w:rsidR="00614672" w:rsidRPr="00E1371A" w:rsidRDefault="00614672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Acetic acid</w:t>
            </w:r>
          </w:p>
        </w:tc>
        <w:tc>
          <w:tcPr>
            <w:tcW w:w="315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6E7FF8C7" w14:textId="77777777" w:rsidR="00614672" w:rsidRPr="00E1371A" w:rsidRDefault="00614672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CH</w:t>
            </w:r>
            <w:r w:rsidRPr="00614672">
              <w:rPr>
                <w:rFonts w:ascii="Arial" w:eastAsia="Times New Roman" w:hAnsi="Arial" w:cs="Arial"/>
                <w:sz w:val="28"/>
                <w:szCs w:val="28"/>
                <w:vertAlign w:val="subscript"/>
              </w:rPr>
              <w:t>3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COOH</w:t>
            </w:r>
          </w:p>
        </w:tc>
        <w:tc>
          <w:tcPr>
            <w:tcW w:w="3870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48" w:type="dxa"/>
              <w:left w:w="48" w:type="dxa"/>
              <w:bottom w:w="48" w:type="dxa"/>
              <w:right w:w="48" w:type="dxa"/>
            </w:tcMar>
          </w:tcPr>
          <w:p w14:paraId="3E77E5C6" w14:textId="77777777" w:rsidR="00614672" w:rsidRPr="00E1371A" w:rsidRDefault="00614672" w:rsidP="00E1371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vinegar</w:t>
            </w:r>
          </w:p>
        </w:tc>
      </w:tr>
    </w:tbl>
    <w:p w14:paraId="36885E7A" w14:textId="77777777" w:rsidR="00156561" w:rsidRDefault="00156561" w:rsidP="00E1371A">
      <w:pPr>
        <w:spacing w:after="0"/>
      </w:pPr>
    </w:p>
    <w:p w14:paraId="289D4B4F" w14:textId="77777777" w:rsidR="00D34E18" w:rsidRDefault="00D34E18" w:rsidP="00E1371A">
      <w:pPr>
        <w:spacing w:after="0"/>
      </w:pPr>
    </w:p>
    <w:p w14:paraId="355ED923" w14:textId="77777777" w:rsidR="00D34E18" w:rsidRDefault="00D34E18" w:rsidP="00E1371A">
      <w:pPr>
        <w:spacing w:after="0"/>
      </w:pPr>
    </w:p>
    <w:p w14:paraId="12BCD97A" w14:textId="77777777" w:rsidR="00D34E18" w:rsidRDefault="00D34E18" w:rsidP="00E1371A">
      <w:pPr>
        <w:spacing w:after="0"/>
      </w:pPr>
    </w:p>
    <w:p w14:paraId="71EFD4EA" w14:textId="77777777" w:rsidR="00D34E18" w:rsidRDefault="00D34E18" w:rsidP="00E1371A">
      <w:pPr>
        <w:spacing w:after="0"/>
      </w:pPr>
    </w:p>
    <w:p w14:paraId="18C80CAC" w14:textId="77777777" w:rsidR="00D34E18" w:rsidRDefault="00D34E18" w:rsidP="00E1371A">
      <w:pPr>
        <w:spacing w:after="0"/>
      </w:pPr>
    </w:p>
    <w:p w14:paraId="4D9AD91B" w14:textId="77777777" w:rsidR="00D34E18" w:rsidRDefault="00D34E18" w:rsidP="00E1371A">
      <w:pPr>
        <w:spacing w:after="0"/>
      </w:pPr>
    </w:p>
    <w:p w14:paraId="4887CA9B" w14:textId="77777777" w:rsidR="00D34E18" w:rsidRDefault="00D34E18" w:rsidP="00E1371A">
      <w:pPr>
        <w:spacing w:after="0"/>
      </w:pPr>
    </w:p>
    <w:p w14:paraId="1C74886F" w14:textId="77777777" w:rsidR="00D34E18" w:rsidRDefault="00D34E18" w:rsidP="00E1371A">
      <w:pPr>
        <w:spacing w:after="0"/>
      </w:pPr>
    </w:p>
    <w:p w14:paraId="3DA2C1EC" w14:textId="77777777" w:rsidR="00D34E18" w:rsidRDefault="00D34E18" w:rsidP="00E1371A">
      <w:pPr>
        <w:spacing w:after="0"/>
      </w:pPr>
    </w:p>
    <w:p w14:paraId="27F64C09" w14:textId="77777777" w:rsidR="00D34E18" w:rsidRDefault="00D34E18" w:rsidP="00E1371A">
      <w:pPr>
        <w:spacing w:after="0"/>
      </w:pPr>
    </w:p>
    <w:p w14:paraId="2ECFABD2" w14:textId="77777777" w:rsidR="00D34E18" w:rsidRDefault="00D34E18" w:rsidP="00E1371A">
      <w:pPr>
        <w:spacing w:after="0"/>
      </w:pPr>
    </w:p>
    <w:p w14:paraId="6FFF53C1" w14:textId="77777777" w:rsidR="00D34E18" w:rsidRDefault="00D34E18" w:rsidP="00E1371A">
      <w:pPr>
        <w:spacing w:after="0"/>
      </w:pPr>
    </w:p>
    <w:p w14:paraId="313D035B" w14:textId="77777777" w:rsidR="00D34E18" w:rsidRDefault="00D34E18" w:rsidP="00E1371A">
      <w:pPr>
        <w:spacing w:after="0"/>
      </w:pPr>
    </w:p>
    <w:p w14:paraId="0CB697CC" w14:textId="77777777" w:rsidR="00D34E18" w:rsidRDefault="00D34E18" w:rsidP="00E1371A">
      <w:pPr>
        <w:spacing w:after="0"/>
      </w:pPr>
    </w:p>
    <w:p w14:paraId="53EA2980" w14:textId="77777777" w:rsidR="00D34E18" w:rsidRDefault="00D34E18" w:rsidP="00E1371A">
      <w:pPr>
        <w:spacing w:after="0"/>
      </w:pPr>
    </w:p>
    <w:tbl>
      <w:tblPr>
        <w:tblW w:w="0" w:type="auto"/>
        <w:jc w:val="center"/>
        <w:tblCellSpacing w:w="7" w:type="dxa"/>
        <w:shd w:val="clear" w:color="auto" w:fill="993300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870"/>
        <w:gridCol w:w="2015"/>
      </w:tblGrid>
      <w:tr w:rsidR="00D34E18" w:rsidRPr="00D34E18" w14:paraId="135C19A4" w14:textId="77777777" w:rsidTr="00D34E18">
        <w:trPr>
          <w:tblCellSpacing w:w="7" w:type="dxa"/>
          <w:jc w:val="center"/>
        </w:trPr>
        <w:tc>
          <w:tcPr>
            <w:tcW w:w="6857" w:type="dxa"/>
            <w:gridSpan w:val="2"/>
            <w:shd w:val="clear" w:color="auto" w:fill="CCCC99"/>
            <w:vAlign w:val="center"/>
            <w:hideMark/>
          </w:tcPr>
          <w:p w14:paraId="5946FCC6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52"/>
                <w:szCs w:val="52"/>
                <w:u w:val="single"/>
              </w:rPr>
            </w:pPr>
            <w:r w:rsidRPr="0023553E"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u w:val="single"/>
              </w:rPr>
              <w:t>Estimated Carbon-to-Nitrogen Ratios</w:t>
            </w:r>
          </w:p>
        </w:tc>
      </w:tr>
      <w:tr w:rsidR="00D34E18" w:rsidRPr="00D34E18" w14:paraId="608761BD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vAlign w:val="center"/>
            <w:hideMark/>
          </w:tcPr>
          <w:p w14:paraId="4F5056A9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  <w:u w:val="single"/>
              </w:rPr>
            </w:pPr>
            <w:r w:rsidRPr="0023553E"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u w:val="single"/>
              </w:rPr>
              <w:t>Browns = High Carbon</w:t>
            </w:r>
          </w:p>
        </w:tc>
        <w:tc>
          <w:tcPr>
            <w:tcW w:w="1994" w:type="dxa"/>
            <w:shd w:val="clear" w:color="auto" w:fill="CCCC99"/>
            <w:vAlign w:val="center"/>
            <w:hideMark/>
          </w:tcPr>
          <w:p w14:paraId="58196011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  <w:u w:val="single"/>
              </w:rPr>
            </w:pPr>
            <w:r w:rsidRPr="0023553E"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u w:val="single"/>
              </w:rPr>
              <w:t>C:N</w:t>
            </w:r>
          </w:p>
        </w:tc>
      </w:tr>
      <w:tr w:rsidR="00D34E18" w:rsidRPr="00D34E18" w14:paraId="111CA4B4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vAlign w:val="center"/>
            <w:hideMark/>
          </w:tcPr>
          <w:p w14:paraId="44BD6946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Ashes, wood</w:t>
            </w:r>
          </w:p>
        </w:tc>
        <w:tc>
          <w:tcPr>
            <w:tcW w:w="1994" w:type="dxa"/>
            <w:shd w:val="clear" w:color="auto" w:fill="CCCC99"/>
            <w:vAlign w:val="center"/>
            <w:hideMark/>
          </w:tcPr>
          <w:p w14:paraId="317C8590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25:1</w:t>
            </w:r>
          </w:p>
        </w:tc>
      </w:tr>
      <w:tr w:rsidR="00D34E18" w:rsidRPr="00D34E18" w14:paraId="75FDD7C8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vAlign w:val="center"/>
            <w:hideMark/>
          </w:tcPr>
          <w:p w14:paraId="12E75A7F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Cardboard, shredded</w:t>
            </w:r>
          </w:p>
        </w:tc>
        <w:tc>
          <w:tcPr>
            <w:tcW w:w="1994" w:type="dxa"/>
            <w:shd w:val="clear" w:color="auto" w:fill="CCCC99"/>
            <w:vAlign w:val="center"/>
            <w:hideMark/>
          </w:tcPr>
          <w:p w14:paraId="50876A17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350:1</w:t>
            </w:r>
          </w:p>
        </w:tc>
      </w:tr>
      <w:tr w:rsidR="00D34E18" w:rsidRPr="00D34E18" w14:paraId="5E9D2C45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vAlign w:val="center"/>
            <w:hideMark/>
          </w:tcPr>
          <w:p w14:paraId="264C1549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Corn stalks</w:t>
            </w:r>
          </w:p>
        </w:tc>
        <w:tc>
          <w:tcPr>
            <w:tcW w:w="1994" w:type="dxa"/>
            <w:shd w:val="clear" w:color="auto" w:fill="CCCC99"/>
            <w:vAlign w:val="center"/>
            <w:hideMark/>
          </w:tcPr>
          <w:p w14:paraId="4FD94E49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75:1</w:t>
            </w:r>
          </w:p>
        </w:tc>
      </w:tr>
      <w:tr w:rsidR="00D34E18" w:rsidRPr="00D34E18" w14:paraId="78C08DA2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vAlign w:val="center"/>
            <w:hideMark/>
          </w:tcPr>
          <w:p w14:paraId="4EB84688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Fruit waste</w:t>
            </w:r>
          </w:p>
        </w:tc>
        <w:tc>
          <w:tcPr>
            <w:tcW w:w="1994" w:type="dxa"/>
            <w:shd w:val="clear" w:color="auto" w:fill="CCCC99"/>
            <w:vAlign w:val="center"/>
            <w:hideMark/>
          </w:tcPr>
          <w:p w14:paraId="0E76A5BA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35:1</w:t>
            </w:r>
          </w:p>
        </w:tc>
      </w:tr>
      <w:tr w:rsidR="00D34E18" w:rsidRPr="00D34E18" w14:paraId="252B0988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vAlign w:val="center"/>
            <w:hideMark/>
          </w:tcPr>
          <w:p w14:paraId="0E06817B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Leaves</w:t>
            </w:r>
          </w:p>
        </w:tc>
        <w:tc>
          <w:tcPr>
            <w:tcW w:w="1994" w:type="dxa"/>
            <w:shd w:val="clear" w:color="auto" w:fill="CCCC99"/>
            <w:vAlign w:val="center"/>
            <w:hideMark/>
          </w:tcPr>
          <w:p w14:paraId="2AA20874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60:1</w:t>
            </w:r>
          </w:p>
        </w:tc>
      </w:tr>
      <w:tr w:rsidR="00D34E18" w:rsidRPr="00D34E18" w14:paraId="23C76FEE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vAlign w:val="center"/>
            <w:hideMark/>
          </w:tcPr>
          <w:p w14:paraId="7F197381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Newspaper, shredded</w:t>
            </w:r>
          </w:p>
        </w:tc>
        <w:tc>
          <w:tcPr>
            <w:tcW w:w="1994" w:type="dxa"/>
            <w:shd w:val="clear" w:color="auto" w:fill="CCCC99"/>
            <w:vAlign w:val="center"/>
            <w:hideMark/>
          </w:tcPr>
          <w:p w14:paraId="0E71188C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175:1</w:t>
            </w:r>
          </w:p>
        </w:tc>
      </w:tr>
      <w:tr w:rsidR="00D34E18" w:rsidRPr="00D34E18" w14:paraId="580F853C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vAlign w:val="center"/>
            <w:hideMark/>
          </w:tcPr>
          <w:p w14:paraId="351DB25C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Peanut shells</w:t>
            </w:r>
          </w:p>
        </w:tc>
        <w:tc>
          <w:tcPr>
            <w:tcW w:w="1994" w:type="dxa"/>
            <w:shd w:val="clear" w:color="auto" w:fill="CCCC99"/>
            <w:vAlign w:val="center"/>
            <w:hideMark/>
          </w:tcPr>
          <w:p w14:paraId="4F505667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35:1</w:t>
            </w:r>
          </w:p>
        </w:tc>
      </w:tr>
      <w:tr w:rsidR="00D34E18" w:rsidRPr="00D34E18" w14:paraId="6A7FFA6A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vAlign w:val="center"/>
            <w:hideMark/>
          </w:tcPr>
          <w:p w14:paraId="66772423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Pine needles</w:t>
            </w:r>
          </w:p>
        </w:tc>
        <w:tc>
          <w:tcPr>
            <w:tcW w:w="1994" w:type="dxa"/>
            <w:shd w:val="clear" w:color="auto" w:fill="CCCC99"/>
            <w:vAlign w:val="center"/>
            <w:hideMark/>
          </w:tcPr>
          <w:p w14:paraId="03B24EA6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80:1</w:t>
            </w:r>
          </w:p>
        </w:tc>
      </w:tr>
      <w:tr w:rsidR="00D34E18" w:rsidRPr="00D34E18" w14:paraId="45569985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vAlign w:val="center"/>
            <w:hideMark/>
          </w:tcPr>
          <w:p w14:paraId="4AB6929E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Sawdust</w:t>
            </w:r>
          </w:p>
        </w:tc>
        <w:tc>
          <w:tcPr>
            <w:tcW w:w="1994" w:type="dxa"/>
            <w:shd w:val="clear" w:color="auto" w:fill="CCCC99"/>
            <w:vAlign w:val="center"/>
            <w:hideMark/>
          </w:tcPr>
          <w:p w14:paraId="592396A2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325:1</w:t>
            </w:r>
          </w:p>
        </w:tc>
      </w:tr>
      <w:tr w:rsidR="00D34E18" w:rsidRPr="00D34E18" w14:paraId="1129FF12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vAlign w:val="center"/>
            <w:hideMark/>
          </w:tcPr>
          <w:p w14:paraId="264C66E6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Straw</w:t>
            </w:r>
          </w:p>
        </w:tc>
        <w:tc>
          <w:tcPr>
            <w:tcW w:w="1994" w:type="dxa"/>
            <w:shd w:val="clear" w:color="auto" w:fill="CCCC99"/>
            <w:vAlign w:val="center"/>
            <w:hideMark/>
          </w:tcPr>
          <w:p w14:paraId="5C144864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75:1</w:t>
            </w:r>
          </w:p>
        </w:tc>
      </w:tr>
      <w:tr w:rsidR="00D34E18" w:rsidRPr="00D34E18" w14:paraId="23958CE0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vAlign w:val="center"/>
            <w:hideMark/>
          </w:tcPr>
          <w:p w14:paraId="132B07BE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Wood chips</w:t>
            </w:r>
          </w:p>
        </w:tc>
        <w:tc>
          <w:tcPr>
            <w:tcW w:w="1994" w:type="dxa"/>
            <w:shd w:val="clear" w:color="auto" w:fill="CCCC99"/>
            <w:vAlign w:val="center"/>
            <w:hideMark/>
          </w:tcPr>
          <w:p w14:paraId="74D4D252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400:1</w:t>
            </w:r>
          </w:p>
        </w:tc>
      </w:tr>
      <w:tr w:rsidR="00D34E18" w:rsidRPr="00D34E18" w14:paraId="4E9846E5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hideMark/>
          </w:tcPr>
          <w:p w14:paraId="3B4A353B" w14:textId="77777777" w:rsidR="00D34E18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u w:val="single"/>
              </w:rPr>
            </w:pPr>
          </w:p>
          <w:p w14:paraId="28E8F9B1" w14:textId="77777777" w:rsidR="00D34E18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u w:val="single"/>
              </w:rPr>
            </w:pPr>
          </w:p>
          <w:p w14:paraId="0CBFCC4D" w14:textId="77777777" w:rsidR="00D34E18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u w:val="single"/>
              </w:rPr>
            </w:pPr>
          </w:p>
          <w:p w14:paraId="350D6703" w14:textId="77777777" w:rsidR="00D34E18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u w:val="single"/>
              </w:rPr>
            </w:pPr>
          </w:p>
          <w:p w14:paraId="5E35AB0A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  <w:u w:val="single"/>
              </w:rPr>
            </w:pPr>
            <w:r w:rsidRPr="0023553E"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u w:val="single"/>
              </w:rPr>
              <w:t>Greens = High Nitrogen</w:t>
            </w:r>
          </w:p>
        </w:tc>
        <w:tc>
          <w:tcPr>
            <w:tcW w:w="1994" w:type="dxa"/>
            <w:shd w:val="clear" w:color="auto" w:fill="CCCC99"/>
            <w:hideMark/>
          </w:tcPr>
          <w:p w14:paraId="4BEF8D60" w14:textId="77777777" w:rsidR="00D34E18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u w:val="single"/>
              </w:rPr>
            </w:pPr>
          </w:p>
          <w:p w14:paraId="400F878C" w14:textId="77777777" w:rsidR="00D34E18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u w:val="single"/>
              </w:rPr>
            </w:pPr>
          </w:p>
          <w:p w14:paraId="2ECFE060" w14:textId="77777777" w:rsidR="00D34E18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u w:val="single"/>
              </w:rPr>
            </w:pPr>
          </w:p>
          <w:p w14:paraId="77DF8688" w14:textId="77777777" w:rsidR="00D34E18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u w:val="single"/>
              </w:rPr>
            </w:pPr>
          </w:p>
          <w:p w14:paraId="5539106F" w14:textId="77777777" w:rsidR="00D34E18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u w:val="single"/>
              </w:rPr>
            </w:pPr>
          </w:p>
          <w:p w14:paraId="09384413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  <w:u w:val="single"/>
              </w:rPr>
            </w:pPr>
            <w:r w:rsidRPr="0023553E">
              <w:rPr>
                <w:rFonts w:ascii="Times New Roman" w:eastAsia="Times New Roman" w:hAnsi="Times New Roman" w:cs="Times New Roman"/>
                <w:b/>
                <w:bCs/>
                <w:sz w:val="52"/>
                <w:szCs w:val="52"/>
                <w:u w:val="single"/>
              </w:rPr>
              <w:t>C:N</w:t>
            </w:r>
          </w:p>
        </w:tc>
      </w:tr>
      <w:tr w:rsidR="00D34E18" w:rsidRPr="00D34E18" w14:paraId="0C548724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hideMark/>
          </w:tcPr>
          <w:p w14:paraId="42E4AFA9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lastRenderedPageBreak/>
              <w:t>Alfalfa</w:t>
            </w:r>
          </w:p>
        </w:tc>
        <w:tc>
          <w:tcPr>
            <w:tcW w:w="1994" w:type="dxa"/>
            <w:shd w:val="clear" w:color="auto" w:fill="CCCC99"/>
            <w:hideMark/>
          </w:tcPr>
          <w:p w14:paraId="5A33B285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12:1</w:t>
            </w:r>
          </w:p>
        </w:tc>
      </w:tr>
      <w:tr w:rsidR="00D34E18" w:rsidRPr="00D34E18" w14:paraId="1F726F29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hideMark/>
          </w:tcPr>
          <w:p w14:paraId="21D115FE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Clover</w:t>
            </w:r>
          </w:p>
        </w:tc>
        <w:tc>
          <w:tcPr>
            <w:tcW w:w="1994" w:type="dxa"/>
            <w:shd w:val="clear" w:color="auto" w:fill="CCCC99"/>
            <w:hideMark/>
          </w:tcPr>
          <w:p w14:paraId="6D4587AA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23:1</w:t>
            </w:r>
          </w:p>
        </w:tc>
      </w:tr>
      <w:tr w:rsidR="00D34E18" w:rsidRPr="00D34E18" w14:paraId="4A4CD966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hideMark/>
          </w:tcPr>
          <w:p w14:paraId="041F28AD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Coffee grounds</w:t>
            </w:r>
          </w:p>
        </w:tc>
        <w:tc>
          <w:tcPr>
            <w:tcW w:w="1994" w:type="dxa"/>
            <w:shd w:val="clear" w:color="auto" w:fill="CCCC99"/>
            <w:hideMark/>
          </w:tcPr>
          <w:p w14:paraId="3A6831D7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20:1</w:t>
            </w:r>
          </w:p>
        </w:tc>
      </w:tr>
      <w:tr w:rsidR="00D34E18" w:rsidRPr="00D34E18" w14:paraId="7D417752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hideMark/>
          </w:tcPr>
          <w:p w14:paraId="013D0529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Food waste</w:t>
            </w:r>
          </w:p>
        </w:tc>
        <w:tc>
          <w:tcPr>
            <w:tcW w:w="1994" w:type="dxa"/>
            <w:shd w:val="clear" w:color="auto" w:fill="CCCC99"/>
            <w:hideMark/>
          </w:tcPr>
          <w:p w14:paraId="1CFBA6FA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20:1</w:t>
            </w:r>
          </w:p>
        </w:tc>
      </w:tr>
      <w:tr w:rsidR="00D34E18" w:rsidRPr="00D34E18" w14:paraId="1970B079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hideMark/>
          </w:tcPr>
          <w:p w14:paraId="538B7A77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Garden waste</w:t>
            </w:r>
          </w:p>
        </w:tc>
        <w:tc>
          <w:tcPr>
            <w:tcW w:w="1994" w:type="dxa"/>
            <w:shd w:val="clear" w:color="auto" w:fill="CCCC99"/>
            <w:hideMark/>
          </w:tcPr>
          <w:p w14:paraId="28E5F83B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30:1</w:t>
            </w:r>
          </w:p>
        </w:tc>
      </w:tr>
      <w:tr w:rsidR="00D34E18" w:rsidRPr="00D34E18" w14:paraId="5BA626DA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hideMark/>
          </w:tcPr>
          <w:p w14:paraId="132EDEE9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Grass clippings</w:t>
            </w:r>
          </w:p>
        </w:tc>
        <w:tc>
          <w:tcPr>
            <w:tcW w:w="1994" w:type="dxa"/>
            <w:shd w:val="clear" w:color="auto" w:fill="CCCC99"/>
            <w:hideMark/>
          </w:tcPr>
          <w:p w14:paraId="082A5907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20:1</w:t>
            </w:r>
          </w:p>
        </w:tc>
      </w:tr>
      <w:tr w:rsidR="00D34E18" w:rsidRPr="00D34E18" w14:paraId="00E91CF6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hideMark/>
          </w:tcPr>
          <w:p w14:paraId="102D53B6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Hay</w:t>
            </w:r>
          </w:p>
        </w:tc>
        <w:tc>
          <w:tcPr>
            <w:tcW w:w="1994" w:type="dxa"/>
            <w:shd w:val="clear" w:color="auto" w:fill="CCCC99"/>
            <w:hideMark/>
          </w:tcPr>
          <w:p w14:paraId="35F130C7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25:1</w:t>
            </w:r>
          </w:p>
        </w:tc>
      </w:tr>
      <w:tr w:rsidR="00D34E18" w:rsidRPr="00D34E18" w14:paraId="6502D5FF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hideMark/>
          </w:tcPr>
          <w:p w14:paraId="0A08B49B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Manures</w:t>
            </w:r>
          </w:p>
        </w:tc>
        <w:tc>
          <w:tcPr>
            <w:tcW w:w="1994" w:type="dxa"/>
            <w:shd w:val="clear" w:color="auto" w:fill="CCCC99"/>
            <w:hideMark/>
          </w:tcPr>
          <w:p w14:paraId="0B054A5F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15:1</w:t>
            </w:r>
          </w:p>
        </w:tc>
      </w:tr>
      <w:tr w:rsidR="00D34E18" w:rsidRPr="00D34E18" w14:paraId="63415074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hideMark/>
          </w:tcPr>
          <w:p w14:paraId="38D871AA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Seaweed</w:t>
            </w:r>
          </w:p>
        </w:tc>
        <w:tc>
          <w:tcPr>
            <w:tcW w:w="1994" w:type="dxa"/>
            <w:shd w:val="clear" w:color="auto" w:fill="CCCC99"/>
            <w:hideMark/>
          </w:tcPr>
          <w:p w14:paraId="628D56A1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19:1</w:t>
            </w:r>
          </w:p>
        </w:tc>
      </w:tr>
      <w:tr w:rsidR="00D34E18" w:rsidRPr="00D34E18" w14:paraId="3DADD688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hideMark/>
          </w:tcPr>
          <w:p w14:paraId="5BB8568B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Vegetable scraps</w:t>
            </w:r>
          </w:p>
        </w:tc>
        <w:tc>
          <w:tcPr>
            <w:tcW w:w="1994" w:type="dxa"/>
            <w:shd w:val="clear" w:color="auto" w:fill="CCCC99"/>
            <w:hideMark/>
          </w:tcPr>
          <w:p w14:paraId="49DCFB9F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25:1</w:t>
            </w:r>
          </w:p>
        </w:tc>
      </w:tr>
      <w:tr w:rsidR="00D34E18" w:rsidRPr="00D34E18" w14:paraId="5EB37A2F" w14:textId="77777777" w:rsidTr="00D34E18">
        <w:trPr>
          <w:tblCellSpacing w:w="7" w:type="dxa"/>
          <w:jc w:val="center"/>
        </w:trPr>
        <w:tc>
          <w:tcPr>
            <w:tcW w:w="4849" w:type="dxa"/>
            <w:shd w:val="clear" w:color="auto" w:fill="CCCC99"/>
            <w:hideMark/>
          </w:tcPr>
          <w:p w14:paraId="510BFC18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Weeds</w:t>
            </w:r>
          </w:p>
        </w:tc>
        <w:tc>
          <w:tcPr>
            <w:tcW w:w="1994" w:type="dxa"/>
            <w:shd w:val="clear" w:color="auto" w:fill="CCCC99"/>
            <w:hideMark/>
          </w:tcPr>
          <w:p w14:paraId="53D2F2A5" w14:textId="77777777" w:rsidR="00D34E18" w:rsidRPr="0023553E" w:rsidRDefault="00D34E18" w:rsidP="003142B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52"/>
                <w:szCs w:val="52"/>
              </w:rPr>
            </w:pPr>
            <w:r w:rsidRPr="0023553E">
              <w:rPr>
                <w:rFonts w:ascii="Times New Roman" w:eastAsia="Times New Roman" w:hAnsi="Times New Roman" w:cs="Times New Roman"/>
                <w:sz w:val="52"/>
                <w:szCs w:val="52"/>
              </w:rPr>
              <w:t>30:1</w:t>
            </w:r>
          </w:p>
        </w:tc>
      </w:tr>
    </w:tbl>
    <w:p w14:paraId="2663398A" w14:textId="77777777" w:rsidR="00D34E18" w:rsidRPr="00D34E18" w:rsidRDefault="00D34E18" w:rsidP="003142B3">
      <w:pPr>
        <w:shd w:val="clear" w:color="auto" w:fill="FFFFFF" w:themeFill="background1"/>
        <w:spacing w:after="0"/>
        <w:rPr>
          <w:sz w:val="40"/>
          <w:szCs w:val="40"/>
        </w:rPr>
      </w:pPr>
    </w:p>
    <w:sectPr w:rsidR="00D34E18" w:rsidRPr="00D34E18" w:rsidSect="00156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371A"/>
    <w:rsid w:val="00156561"/>
    <w:rsid w:val="002A7B8A"/>
    <w:rsid w:val="003142B3"/>
    <w:rsid w:val="00385509"/>
    <w:rsid w:val="00614672"/>
    <w:rsid w:val="007C1700"/>
    <w:rsid w:val="00B82AE0"/>
    <w:rsid w:val="00C95301"/>
    <w:rsid w:val="00D34E18"/>
    <w:rsid w:val="00E1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BE6C6"/>
  <w15:docId w15:val="{E7B7E818-FC00-4800-9AF7-0216C76A7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56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21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045281">
              <w:marLeft w:val="298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08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177</Words>
  <Characters>1012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KSD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KSD</dc:creator>
  <cp:keywords/>
  <dc:description/>
  <cp:lastModifiedBy>Snetselaar, Allison</cp:lastModifiedBy>
  <cp:revision>2</cp:revision>
  <dcterms:created xsi:type="dcterms:W3CDTF">2016-12-05T22:52:00Z</dcterms:created>
  <dcterms:modified xsi:type="dcterms:W3CDTF">2016-12-05T22:52:00Z</dcterms:modified>
</cp:coreProperties>
</file>