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Name</w:t>
        <w:tab/>
        <w:tab/>
        <w:tab/>
        <w:tab/>
        <w:tab/>
        <w:tab/>
        <w:tab/>
        <w:tab/>
        <w:tab/>
        <w:t xml:space="preserve">“Why Planes Vanish” Guiding Questions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 What are some problems in tracking airplanes?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2. What are some solutions to these problems?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Name</w:t>
        <w:tab/>
        <w:tab/>
        <w:tab/>
        <w:tab/>
        <w:tab/>
        <w:tab/>
        <w:tab/>
        <w:tab/>
        <w:tab/>
        <w:t xml:space="preserve">“Why Planes Vanish” Guiding Questions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1. What are some problems in tracking airplanes?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2. What are some solutions to these problems?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3. Where do you see math in these types of situations?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4. What types of technology are used to track airplanes?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Write down at least one question you have about this situation.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 Where do you see math in these types of situations?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4. What types of technology are used to track airplanes?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Write down at least one question you have about this situation.</w:t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