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Lesson # _______  Learning Obj/Goal for Lesson___________________________________________________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My Role ________________  Learning Obj/Goal for my Focus_________________________________________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For this lesson, I will take notes on the following sections/headings: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7309864" cy="4197096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265525"/>
                          <a:ext cx="7309864" cy="4197096"/>
                          <a:chOff x="0" y="265525"/>
                          <a:chExt cx="6677850" cy="380615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2252150" y="1593200"/>
                            <a:ext cx="2271900" cy="11112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2419325" y="1652200"/>
                            <a:ext cx="1927500" cy="619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Topic and my assigned focus: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3560250" y="265750"/>
                            <a:ext cx="3117600" cy="1327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68850" y="265525"/>
                            <a:ext cx="3491400" cy="1327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3429000" y="2704575"/>
                            <a:ext cx="3160200" cy="1367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7" name="Shape 7"/>
                        <wps:spPr>
                          <a:xfrm>
                            <a:off x="0" y="2704575"/>
                            <a:ext cx="3393000" cy="1367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8" name="Shape 8"/>
                        <wps:spPr>
                          <a:xfrm>
                            <a:off x="206525" y="314700"/>
                            <a:ext cx="2144100" cy="44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Key idea #1, Definition: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9" name="Shape 9"/>
                        <wps:spPr>
                          <a:xfrm>
                            <a:off x="3737150" y="314700"/>
                            <a:ext cx="21441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Key Idea #2, Facts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142625" y="2852025"/>
                            <a:ext cx="2271900" cy="23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Key Idea #3, Examples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1" name="Shape 11"/>
                        <wps:spPr>
                          <a:xfrm>
                            <a:off x="3560250" y="2783325"/>
                            <a:ext cx="28911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Key Idea #4, Additional info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7309864" cy="4197096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09864" cy="419709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Oswald" w:cs="Oswald" w:eastAsia="Oswald" w:hAnsi="Oswald"/>
          <w:sz w:val="28"/>
          <w:szCs w:val="28"/>
        </w:rPr>
      </w:pPr>
      <w:r w:rsidDel="00000000" w:rsidR="00000000" w:rsidRPr="00000000">
        <w:rPr>
          <w:rFonts w:ascii="Oswald" w:cs="Oswald" w:eastAsia="Oswald" w:hAnsi="Oswald"/>
          <w:sz w:val="28"/>
          <w:szCs w:val="28"/>
          <w:rtl w:val="0"/>
        </w:rPr>
        <w:t xml:space="preserve">Main Ideas from the graphic organizer above that I wil need to report back to my team in order for us to complete the lesson as a whole: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Oswald" w:cs="Oswald" w:eastAsia="Oswald" w:hAnsi="Oswald"/>
          <w:sz w:val="28"/>
          <w:szCs w:val="28"/>
        </w:rPr>
      </w:pPr>
      <w:r w:rsidDel="00000000" w:rsidR="00000000" w:rsidRPr="00000000">
        <w:rPr>
          <w:rFonts w:ascii="Oswald" w:cs="Oswald" w:eastAsia="Oswald" w:hAnsi="Oswald"/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sectPr>
      <w:pgSz w:h="15840" w:w="12240"/>
      <w:pgMar w:bottom="576" w:top="576" w:left="57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