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2: Diving Into Poop</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Dear Diary,</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excited to learn about how sun, wind, and poop can make power.  I also can’t wait to have so many animals!  Plus, my parents said I get to actually help design the self-sustaining farm!  I guess I’ll give it a try.”</w:t>
      </w:r>
      <w:r w:rsidDel="00000000" w:rsidR="00000000" w:rsidRPr="00000000">
        <w:rPr>
          <w:rtl w:val="0"/>
        </w:rPr>
      </w:r>
    </w:p>
    <w:p w:rsidR="00000000" w:rsidDel="00000000" w:rsidP="00000000" w:rsidRDefault="00000000" w:rsidRPr="00000000" w14:paraId="0000000D">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understand that electricity requires energy.</w:t>
      </w: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1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br w:type="textWrapping"/>
      </w:r>
    </w:p>
    <w:p w:rsidR="00000000" w:rsidDel="00000000" w:rsidP="00000000" w:rsidRDefault="00000000" w:rsidRPr="00000000" w14:paraId="00000013">
      <w:pPr>
        <w:numPr>
          <w:ilvl w:val="0"/>
          <w:numId w:val="8"/>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4-PS3-1 - Use evidence to construct an explanation relating the speed of an object to the energy of that object. </w:t>
      </w:r>
    </w:p>
    <w:p w:rsidR="00000000" w:rsidDel="00000000" w:rsidP="00000000" w:rsidRDefault="00000000" w:rsidRPr="00000000" w14:paraId="00000014">
      <w:pPr>
        <w:numPr>
          <w:ilvl w:val="0"/>
          <w:numId w:val="8"/>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4-PS3-2 - Make observations to provide evidence that energy can be transferred from place to place by sound, light, heat, and electric currents.</w:t>
      </w:r>
    </w:p>
    <w:p w:rsidR="00000000" w:rsidDel="00000000" w:rsidP="00000000" w:rsidRDefault="00000000" w:rsidRPr="00000000" w14:paraId="00000015">
      <w:pPr>
        <w:numPr>
          <w:ilvl w:val="0"/>
          <w:numId w:val="8"/>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4-ESS3-1 - Obtain and combine information to describe that energy and fuels are derived from natural resources and their uses affect the environment.</w:t>
      </w:r>
    </w:p>
    <w:p w:rsidR="00000000" w:rsidDel="00000000" w:rsidP="00000000" w:rsidRDefault="00000000" w:rsidRPr="00000000" w14:paraId="0000001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14:paraId="0000001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numPr>
          <w:ilvl w:val="0"/>
          <w:numId w:val="4"/>
        </w:numPr>
        <w:spacing w:after="22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CCSS.ELA-LITERACY.SL.4.1.A  </w:t>
      </w:r>
      <w:r w:rsidDel="00000000" w:rsidR="00000000" w:rsidRPr="00000000">
        <w:rPr>
          <w:rFonts w:ascii="Times New Roman" w:cs="Times New Roman" w:eastAsia="Times New Roman" w:hAnsi="Times New Roman"/>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1A">
      <w:pPr>
        <w:numPr>
          <w:ilvl w:val="0"/>
          <w:numId w:val="4"/>
        </w:numPr>
        <w:spacing w:after="220"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CCSS.ELA-LITERACY.SL.4.1.B  Follow agreed-upon rules for discussions and carry out assigned roles.</w:t>
      </w:r>
    </w:p>
    <w:p w:rsidR="00000000" w:rsidDel="00000000" w:rsidP="00000000" w:rsidRDefault="00000000" w:rsidRPr="00000000" w14:paraId="0000001B">
      <w:pPr>
        <w:numPr>
          <w:ilvl w:val="0"/>
          <w:numId w:val="4"/>
        </w:numPr>
        <w:spacing w:after="220"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CCSS.ELA-LITERACY.SL.4.1.C  Pose and respond to specific questions to clarify or follow up on information, and make comments that contribute to the discussion and link to the remarks of others.</w:t>
      </w:r>
    </w:p>
    <w:p w:rsidR="00000000" w:rsidDel="00000000" w:rsidP="00000000" w:rsidRDefault="00000000" w:rsidRPr="00000000" w14:paraId="0000001C">
      <w:pPr>
        <w:numPr>
          <w:ilvl w:val="0"/>
          <w:numId w:val="4"/>
        </w:numPr>
        <w:spacing w:after="220"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CCSS.ELA-LITERACY.SL.4.1.D  Review the key ideas expressed and explain their own ideas and understanding in light of the discussion.</w:t>
      </w:r>
    </w:p>
    <w:p w:rsidR="00000000" w:rsidDel="00000000" w:rsidP="00000000" w:rsidRDefault="00000000" w:rsidRPr="00000000" w14:paraId="0000001D">
      <w:pPr>
        <w:numPr>
          <w:ilvl w:val="0"/>
          <w:numId w:val="4"/>
        </w:numPr>
        <w:spacing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CCSS.ELA-LITERACY.W.4.8 Recall relevant information from experiences or gather relevant information from print and digital sources; take notes and categorize information, and provide a list of sources.</w:t>
      </w:r>
      <w:r w:rsidDel="00000000" w:rsidR="00000000" w:rsidRPr="00000000">
        <w:rPr>
          <w:rtl w:val="0"/>
        </w:rPr>
      </w:r>
    </w:p>
    <w:p w:rsidR="00000000" w:rsidDel="00000000" w:rsidP="00000000" w:rsidRDefault="00000000" w:rsidRPr="00000000" w14:paraId="0000001E">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F">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20">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Listening, troubleshooting, working independently, collaboration, transferring information and using it for personal application, communication (written and oral)</w:t>
      </w:r>
    </w:p>
    <w:p w:rsidR="00000000" w:rsidDel="00000000" w:rsidP="00000000" w:rsidRDefault="00000000" w:rsidRPr="00000000" w14:paraId="00000021">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3">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Personally Relevant: materials used to build a home, knowledge of the standard Western lifestyle </w:t>
      </w:r>
    </w:p>
    <w:p w:rsidR="00000000" w:rsidDel="00000000" w:rsidP="00000000" w:rsidRDefault="00000000" w:rsidRPr="00000000" w14:paraId="00000024">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Locally Relevant: begin to think about different sources of energy; where their own energy may come from; generating interest and knowledge for future job opportunities</w:t>
      </w:r>
      <w:r w:rsidDel="00000000" w:rsidR="00000000" w:rsidRPr="00000000">
        <w:rPr>
          <w:rtl w:val="0"/>
        </w:rPr>
      </w:r>
    </w:p>
    <w:p w:rsidR="00000000" w:rsidDel="00000000" w:rsidP="00000000" w:rsidRDefault="00000000" w:rsidRPr="00000000" w14:paraId="00000025">
      <w:pPr>
        <w:spacing w:line="240" w:lineRule="auto"/>
        <w:ind w:left="72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6">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7">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28">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gain an interest in STEM fields by designing sustainable homes and learning about the benefits of renewable energy versus the way we use energy in our traditional homes.</w:t>
      </w:r>
      <w:r w:rsidDel="00000000" w:rsidR="00000000" w:rsidRPr="00000000">
        <w:rPr>
          <w:rtl w:val="0"/>
        </w:rPr>
      </w:r>
    </w:p>
    <w:p w:rsidR="00000000" w:rsidDel="00000000" w:rsidP="00000000" w:rsidRDefault="00000000" w:rsidRPr="00000000" w14:paraId="00000029">
      <w:pPr>
        <w:spacing w:line="240" w:lineRule="auto"/>
        <w:ind w:left="72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B">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Team Folders from Lesson 1</w:t>
      </w:r>
    </w:p>
    <w:p w:rsidR="00000000" w:rsidDel="00000000" w:rsidP="00000000" w:rsidRDefault="00000000" w:rsidRPr="00000000" w14:paraId="0000002C">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Consensus List from Step 6 of Lesson 1</w:t>
      </w:r>
    </w:p>
    <w:p w:rsidR="00000000" w:rsidDel="00000000" w:rsidP="00000000" w:rsidRDefault="00000000" w:rsidRPr="00000000" w14:paraId="0000002D">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Way to show Bill Nye Youtube video: </w:t>
      </w:r>
      <w:hyperlink r:id="rId6">
        <w:r w:rsidDel="00000000" w:rsidR="00000000" w:rsidRPr="00000000">
          <w:rPr>
            <w:rFonts w:ascii="Times New Roman" w:cs="Times New Roman" w:eastAsia="Times New Roman" w:hAnsi="Times New Roman"/>
            <w:u w:val="single"/>
            <w:rtl w:val="0"/>
          </w:rPr>
          <w:t xml:space="preserve">https://www.youtube.com/watch?v=8qmSzMwTkpk</w:t>
        </w:r>
      </w:hyperlink>
      <w:r w:rsidDel="00000000" w:rsidR="00000000" w:rsidRPr="00000000">
        <w:rPr>
          <w:rtl w:val="0"/>
        </w:rPr>
      </w:r>
    </w:p>
    <w:p w:rsidR="00000000" w:rsidDel="00000000" w:rsidP="00000000" w:rsidRDefault="00000000" w:rsidRPr="00000000" w14:paraId="0000002E">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Bill Nye Handout</w:t>
      </w:r>
      <w:r w:rsidDel="00000000" w:rsidR="00000000" w:rsidRPr="00000000">
        <w:rPr>
          <w:rtl w:val="0"/>
        </w:rPr>
      </w:r>
    </w:p>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0">
      <w:pPr>
        <w:spacing w:line="240" w:lineRule="auto"/>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Lesson preparation:</w:t>
      </w:r>
    </w:p>
    <w:p w:rsidR="00000000" w:rsidDel="00000000" w:rsidP="00000000" w:rsidRDefault="00000000" w:rsidRPr="00000000" w14:paraId="0000003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45-50 minutes</w:t>
      </w:r>
      <w:r w:rsidDel="00000000" w:rsidR="00000000" w:rsidRPr="00000000">
        <w:rPr>
          <w:rtl w:val="0"/>
        </w:rPr>
      </w:r>
    </w:p>
    <w:p w:rsidR="00000000" w:rsidDel="00000000" w:rsidP="00000000" w:rsidRDefault="00000000" w:rsidRPr="00000000" w14:paraId="0000003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in the previous groups from Lesson 1. Grouping should be heterogeneous, based on participation and language needs.</w:t>
      </w:r>
    </w:p>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r w:rsidDel="00000000" w:rsidR="00000000" w:rsidRPr="00000000">
        <w:rPr>
          <w:rtl w:val="0"/>
        </w:rPr>
      </w:r>
    </w:p>
    <w:p w:rsidR="00000000" w:rsidDel="00000000" w:rsidP="00000000" w:rsidRDefault="00000000" w:rsidRPr="00000000" w14:paraId="00000038">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70"/>
        <w:gridCol w:w="4800"/>
        <w:tblGridChange w:id="0">
          <w:tblGrid>
            <w:gridCol w:w="4770"/>
            <w:gridCol w:w="4800"/>
          </w:tblGrid>
        </w:tblGridChange>
      </w:tblGrid>
      <w:tr>
        <w:tc>
          <w:tcPr/>
          <w:p w:rsidR="00000000" w:rsidDel="00000000" w:rsidP="00000000" w:rsidRDefault="00000000" w:rsidRPr="00000000" w14:paraId="0000003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C">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Reread the Problem Statement and revisit Lesson 1 Designs.</w:t>
            </w:r>
          </w:p>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Revist guiding question from Lesson 1: </w:t>
              <w:br w:type="textWrapping"/>
              <w:t xml:space="preserve">“Now that you’ve come up with these great designs for your sustainable homes, we need to determine how much power we need for our homes. What items in your home will need power?”</w:t>
            </w:r>
          </w:p>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Compile class list of household appliances and items that require energy. Start a list of these on a chart with students (3-4 items from each group; chart responses that are items powered by electricity). </w:t>
              <w:br w:type="textWrapping"/>
              <w:t xml:space="preserve">*If students suggest items that are not powered by electricity, have guided discussion questioning if it belongs on the list of electrical items.</w:t>
            </w:r>
          </w:p>
          <w:p w:rsidR="00000000" w:rsidDel="00000000" w:rsidP="00000000" w:rsidRDefault="00000000" w:rsidRPr="00000000" w14:paraId="00000042">
            <w:pPr>
              <w:numPr>
                <w:ilvl w:val="1"/>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necessary for your class, you might consider having students generate list of appliances by  room. For example, “What appliances might you want in the kitchen? Living room? Bathroom?” etc.  (See sample list at the end of this lesson plan.) </w:t>
            </w:r>
          </w:p>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“What powers these things?”</w:t>
            </w:r>
          </w:p>
          <w:p w:rsidR="00000000" w:rsidDel="00000000" w:rsidP="00000000" w:rsidRDefault="00000000" w:rsidRPr="00000000" w14:paraId="00000045">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“Where does electricity come from?”</w:t>
            </w:r>
          </w:p>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8">
            <w:pPr>
              <w:numPr>
                <w:ilvl w:val="0"/>
                <w:numId w:val="6"/>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Revisiting Problem Statement as a whole class.</w:t>
            </w:r>
            <w:r w:rsidDel="00000000" w:rsidR="00000000" w:rsidRPr="00000000">
              <w:rPr>
                <w:rtl w:val="0"/>
              </w:rPr>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Students will sort or highlight items that require energy from their list of items (from Lesson 1) to help them identify the items that require energy. First they will work in small groups to organize the list, then they will share their thinking with the whole class. </w:t>
            </w:r>
          </w:p>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Each group shares out 3 to 4 items of electrical items for their designs.</w:t>
            </w:r>
          </w:p>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Answer: Electricity</w:t>
            </w:r>
          </w:p>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Facilitate student led discussion on what their best description is for electricity and where it comes from. </w:t>
            </w:r>
          </w:p>
        </w:tc>
      </w:tr>
      <w:tr>
        <w:tc>
          <w:tcPr/>
          <w:p w:rsidR="00000000" w:rsidDel="00000000" w:rsidP="00000000" w:rsidRDefault="00000000" w:rsidRPr="00000000" w14:paraId="0000006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 Bill Nye video about Energy</w:t>
            </w:r>
          </w:p>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u w:val="single"/>
                  <w:rtl w:val="0"/>
                </w:rPr>
                <w:t xml:space="preserve">https://www.youtube.com/watch?v=8qmSzMwTkpk</w:t>
              </w:r>
            </w:hyperlink>
            <w:r w:rsidDel="00000000" w:rsidR="00000000" w:rsidRPr="00000000">
              <w:rPr>
                <w:rtl w:val="0"/>
              </w:rPr>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Bill Nye video: start at 7 min 40 seconds; stop video at 9 min 50 seconds</w:t>
            </w:r>
          </w:p>
          <w:p w:rsidR="00000000" w:rsidDel="00000000" w:rsidP="00000000" w:rsidRDefault="00000000" w:rsidRPr="00000000" w14:paraId="00000065">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a turn and talk: Ask “where does energy/electricity come from?”</w:t>
            </w:r>
          </w:p>
          <w:p w:rsidR="00000000" w:rsidDel="00000000" w:rsidP="00000000" w:rsidRDefault="00000000" w:rsidRPr="00000000" w14:paraId="00000066">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name: </w:t>
            </w:r>
          </w:p>
          <w:p w:rsidR="00000000" w:rsidDel="00000000" w:rsidP="00000000" w:rsidRDefault="00000000" w:rsidRPr="00000000" w14:paraId="00000067">
            <w:pPr>
              <w:numPr>
                <w:ilvl w:val="1"/>
                <w:numId w:val="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falling water (hydro)</w:t>
            </w:r>
          </w:p>
          <w:p w:rsidR="00000000" w:rsidDel="00000000" w:rsidP="00000000" w:rsidRDefault="00000000" w:rsidRPr="00000000" w14:paraId="00000068">
            <w:pPr>
              <w:numPr>
                <w:ilvl w:val="1"/>
                <w:numId w:val="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Solar</w:t>
            </w:r>
          </w:p>
          <w:p w:rsidR="00000000" w:rsidDel="00000000" w:rsidP="00000000" w:rsidRDefault="00000000" w:rsidRPr="00000000" w14:paraId="00000069">
            <w:pPr>
              <w:numPr>
                <w:ilvl w:val="1"/>
                <w:numId w:val="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Heat from burning coal </w:t>
            </w:r>
          </w:p>
          <w:p w:rsidR="00000000" w:rsidDel="00000000" w:rsidP="00000000" w:rsidRDefault="00000000" w:rsidRPr="00000000" w14:paraId="0000006A">
            <w:pPr>
              <w:numPr>
                <w:ilvl w:val="1"/>
                <w:numId w:val="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Nuclear power and atoms</w:t>
            </w:r>
          </w:p>
          <w:p w:rsidR="00000000" w:rsidDel="00000000" w:rsidP="00000000" w:rsidRDefault="00000000" w:rsidRPr="00000000" w14:paraId="0000006B">
            <w:pPr>
              <w:numPr>
                <w:ilvl w:val="1"/>
                <w:numId w:val="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Wind</w:t>
            </w:r>
          </w:p>
          <w:p w:rsidR="00000000" w:rsidDel="00000000" w:rsidP="00000000" w:rsidRDefault="00000000" w:rsidRPr="00000000" w14:paraId="0000006C">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Energy from these sources move a “turbine.” The turbine spins and generates electricity</w:t>
            </w:r>
          </w:p>
          <w:p w:rsidR="00000000" w:rsidDel="00000000" w:rsidP="00000000" w:rsidRDefault="00000000" w:rsidRPr="00000000" w14:paraId="0000006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Bill Nye video: start again at 11 min 10 sec; end at 12 min 15 sec (discussion on how electrical energy is transformed to other types of energy - example light, heat, and motion)</w:t>
            </w:r>
          </w:p>
          <w:p w:rsidR="00000000" w:rsidDel="00000000" w:rsidP="00000000" w:rsidRDefault="00000000" w:rsidRPr="00000000" w14:paraId="0000006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Bill Nye video (at 9 min 50 sec to 11 min 10 sec): talks about dams and how they generate electricity**</w:t>
            </w:r>
          </w:p>
          <w:p w:rsidR="00000000" w:rsidDel="00000000" w:rsidP="00000000" w:rsidRDefault="00000000" w:rsidRPr="00000000" w14:paraId="0000007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Bill Nye video: start again at 14 min 59 sec; end at 16 min 4 sec (discussion of energy from oil/fossil fuels)**</w:t>
            </w:r>
          </w:p>
          <w:p w:rsidR="00000000" w:rsidDel="00000000" w:rsidP="00000000" w:rsidRDefault="00000000" w:rsidRPr="00000000" w14:paraId="0000007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Bill nye video: start at 16 min 4 sec; end at 18 min 16 sec or end of video (at 22 min 52 sec) - discussion on human body generating energy from food**</w:t>
            </w:r>
          </w:p>
          <w:p w:rsidR="00000000" w:rsidDel="00000000" w:rsidP="00000000" w:rsidRDefault="00000000" w:rsidRPr="00000000" w14:paraId="0000007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Energy 101 Electricity Generation Video***</w:t>
            </w:r>
          </w:p>
          <w:p w:rsidR="00000000" w:rsidDel="00000000" w:rsidP="00000000" w:rsidRDefault="00000000" w:rsidRPr="00000000" w14:paraId="00000078">
            <w:pPr>
              <w:spacing w:line="240" w:lineRule="auto"/>
              <w:contextualSpacing w:val="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u w:val="single"/>
                  <w:rtl w:val="0"/>
                </w:rPr>
                <w:t xml:space="preserve">https://www.youtube.com/watch?v=20Vb6hlLQSg</w:t>
              </w:r>
            </w:hyperlink>
            <w:r w:rsidDel="00000000" w:rsidR="00000000" w:rsidRPr="00000000">
              <w:rPr>
                <w:rtl w:val="0"/>
              </w:rPr>
            </w:r>
          </w:p>
          <w:p w:rsidR="00000000" w:rsidDel="00000000" w:rsidP="00000000" w:rsidRDefault="00000000" w:rsidRPr="00000000" w14:paraId="00000079">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w:t>
            </w:r>
            <w:r w:rsidDel="00000000" w:rsidR="00000000" w:rsidRPr="00000000">
              <w:rPr>
                <w:rFonts w:ascii="Times New Roman" w:cs="Times New Roman" w:eastAsia="Times New Roman" w:hAnsi="Times New Roman"/>
                <w:rtl w:val="0"/>
              </w:rPr>
              <w:t xml:space="preserve">Students receive handouts</w:t>
            </w:r>
          </w:p>
          <w:p w:rsidR="00000000" w:rsidDel="00000000" w:rsidP="00000000" w:rsidRDefault="00000000" w:rsidRPr="00000000" w14:paraId="0000007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watch (Bill Nye video) and work on handouts</w:t>
            </w:r>
          </w:p>
        </w:tc>
      </w:tr>
      <w:tr>
        <w:tc>
          <w:tcPr/>
          <w:p w:rsidR="00000000" w:rsidDel="00000000" w:rsidP="00000000" w:rsidRDefault="00000000" w:rsidRPr="00000000" w14:paraId="0000007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 Debrief video: Make it about ENERGY</w:t>
            </w:r>
          </w:p>
          <w:p w:rsidR="00000000" w:rsidDel="00000000" w:rsidP="00000000" w:rsidRDefault="00000000" w:rsidRPr="00000000" w14:paraId="0000007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give students 2-3 minutes to reflect on the information they saw in the video and complete the worksheet. </w:t>
            </w:r>
          </w:p>
          <w:p w:rsidR="00000000" w:rsidDel="00000000" w:rsidP="00000000" w:rsidRDefault="00000000" w:rsidRPr="00000000" w14:paraId="0000008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will engage in group-wide discussion to review the answers to worksheet. </w:t>
            </w:r>
          </w:p>
        </w:tc>
        <w:tc>
          <w:tcPr/>
          <w:p w:rsidR="00000000" w:rsidDel="00000000" w:rsidP="00000000" w:rsidRDefault="00000000" w:rsidRPr="00000000" w14:paraId="0000008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Students will take 2-3 minutes to finish the handout based on the information from the Bill Nye video. </w:t>
            </w:r>
          </w:p>
          <w:p w:rsidR="00000000" w:rsidDel="00000000" w:rsidP="00000000" w:rsidRDefault="00000000" w:rsidRPr="00000000" w14:paraId="0000008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out their responses. </w:t>
            </w:r>
          </w:p>
        </w:tc>
      </w:tr>
    </w:tbl>
    <w:p w:rsidR="00000000" w:rsidDel="00000000" w:rsidP="00000000" w:rsidRDefault="00000000" w:rsidRPr="00000000" w14:paraId="0000008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9">
      <w:pPr>
        <w:spacing w:line="240" w:lineRule="auto"/>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Potential Videos:</w:t>
      </w:r>
    </w:p>
    <w:p w:rsidR="00000000" w:rsidDel="00000000" w:rsidP="00000000" w:rsidRDefault="00000000" w:rsidRPr="00000000" w14:paraId="0000008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Off-Grid Living: </w:t>
        <w:tab/>
        <w:tab/>
      </w:r>
      <w:hyperlink r:id="rId9">
        <w:r w:rsidDel="00000000" w:rsidR="00000000" w:rsidRPr="00000000">
          <w:rPr>
            <w:rFonts w:ascii="Times New Roman" w:cs="Times New Roman" w:eastAsia="Times New Roman" w:hAnsi="Times New Roman"/>
            <w:b w:val="1"/>
            <w:color w:val="1155cc"/>
            <w:u w:val="single"/>
            <w:rtl w:val="0"/>
          </w:rPr>
          <w:t xml:space="preserve">https://www.youtube.com/watch?v=aansFzgV1SQ</w:t>
        </w:r>
      </w:hyperlink>
      <w:r w:rsidDel="00000000" w:rsidR="00000000" w:rsidRPr="00000000">
        <w:rPr>
          <w:rtl w:val="0"/>
        </w:rPr>
      </w:r>
    </w:p>
    <w:p w:rsidR="00000000" w:rsidDel="00000000" w:rsidP="00000000" w:rsidRDefault="00000000" w:rsidRPr="00000000" w14:paraId="0000008B">
      <w:pPr>
        <w:spacing w:line="240" w:lineRule="auto"/>
        <w:contextualSpacing w:val="0"/>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rtl w:val="0"/>
        </w:rPr>
        <w:t xml:space="preserve">Self Built and Off the Grid: </w:t>
        <w:tab/>
      </w:r>
      <w:hyperlink r:id="rId10">
        <w:r w:rsidDel="00000000" w:rsidR="00000000" w:rsidRPr="00000000">
          <w:rPr>
            <w:rFonts w:ascii="Times New Roman" w:cs="Times New Roman" w:eastAsia="Times New Roman" w:hAnsi="Times New Roman"/>
            <w:b w:val="1"/>
            <w:color w:val="1155cc"/>
            <w:u w:val="single"/>
            <w:rtl w:val="0"/>
          </w:rPr>
          <w:t xml:space="preserve">https://www.youtube.com/watch?v=T8sIoACCN2Y</w:t>
        </w:r>
      </w:hyperlink>
      <w:r w:rsidDel="00000000" w:rsidR="00000000" w:rsidRPr="00000000">
        <w:rPr>
          <w:rtl w:val="0"/>
        </w:rPr>
      </w:r>
    </w:p>
    <w:p w:rsidR="00000000" w:rsidDel="00000000" w:rsidP="00000000" w:rsidRDefault="00000000" w:rsidRPr="00000000" w14:paraId="0000008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w:t>
      </w:r>
    </w:p>
    <w:p w:rsidR="00000000" w:rsidDel="00000000" w:rsidP="00000000" w:rsidRDefault="00000000" w:rsidRPr="00000000" w14:paraId="0000008E">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Heterogeneous groups and partnerships</w:t>
      </w:r>
      <w:r w:rsidDel="00000000" w:rsidR="00000000" w:rsidRPr="00000000">
        <w:rPr>
          <w:rtl w:val="0"/>
        </w:rPr>
      </w:r>
    </w:p>
    <w:p w:rsidR="00000000" w:rsidDel="00000000" w:rsidP="00000000" w:rsidRDefault="00000000" w:rsidRPr="00000000" w14:paraId="0000008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Ask students to research where their state (or community) gets most of its energy or electricity from, i.e. the state of Washington gets its power mostly from hydropower.</w:t>
      </w:r>
    </w:p>
    <w:p w:rsidR="00000000" w:rsidDel="00000000" w:rsidP="00000000" w:rsidRDefault="00000000" w:rsidRPr="00000000" w14:paraId="0000009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Hands-on Activity: Homemade Turbines (modify as needed)</w:t>
      </w:r>
    </w:p>
    <w:p w:rsidR="00000000" w:rsidDel="00000000" w:rsidP="00000000" w:rsidRDefault="00000000" w:rsidRPr="00000000" w14:paraId="0000009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https://frugalfun4boys.com/2017/04/07/weather-science-build-wind-turbine/ </w:t>
      </w:r>
      <w:r w:rsidDel="00000000" w:rsidR="00000000" w:rsidRPr="00000000">
        <w:rPr>
          <w:rtl w:val="0"/>
        </w:rPr>
      </w:r>
    </w:p>
    <w:p w:rsidR="00000000" w:rsidDel="00000000" w:rsidP="00000000" w:rsidRDefault="00000000" w:rsidRPr="00000000" w14:paraId="0000009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br w:type="textWrapping"/>
      </w:r>
      <w:r w:rsidDel="00000000" w:rsidR="00000000" w:rsidRPr="00000000">
        <w:rPr>
          <w:rFonts w:ascii="Times New Roman" w:cs="Times New Roman" w:eastAsia="Times New Roman" w:hAnsi="Times New Roman"/>
          <w:rtl w:val="0"/>
        </w:rPr>
        <w:t xml:space="preserve">Formative Assessment: Observation of student conversations during before, during, and after the Bill Nye video.</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9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7">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9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Video Resource: Bill Nye the Science Guy: Energy</w:t>
      </w:r>
    </w:p>
    <w:p w:rsidR="00000000" w:rsidDel="00000000" w:rsidP="00000000" w:rsidRDefault="00000000" w:rsidRPr="00000000" w14:paraId="00000099">
      <w:pPr>
        <w:spacing w:line="240" w:lineRule="auto"/>
        <w:contextualSpacing w:val="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u w:val="single"/>
            <w:rtl w:val="0"/>
          </w:rPr>
          <w:t xml:space="preserve">https://www.youtube.com/watch?v=8qmSzMwTkpk</w:t>
        </w:r>
      </w:hyperlink>
      <w:r w:rsidDel="00000000" w:rsidR="00000000" w:rsidRPr="00000000">
        <w:rPr>
          <w:rtl w:val="0"/>
        </w:rPr>
      </w:r>
    </w:p>
    <w:p w:rsidR="00000000" w:rsidDel="00000000" w:rsidP="00000000" w:rsidRDefault="00000000" w:rsidRPr="00000000" w14:paraId="0000009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Instructional Plan Created by</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Kristyn Reid, Teri deCocq, Amie Jette, Maria-Elena Velasquez, Catie McCready, Samuel Foley, Samayyah Williams</w:t>
      </w:r>
      <w:r w:rsidDel="00000000" w:rsidR="00000000" w:rsidRPr="00000000">
        <w:br w:type="page"/>
      </w:r>
      <w:r w:rsidDel="00000000" w:rsidR="00000000" w:rsidRPr="00000000">
        <w:rPr>
          <w:rtl w:val="0"/>
        </w:rPr>
      </w:r>
    </w:p>
    <w:p w:rsidR="00000000" w:rsidDel="00000000" w:rsidP="00000000" w:rsidRDefault="00000000" w:rsidRPr="00000000" w14:paraId="0000009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spacing w:line="240" w:lineRule="auto"/>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8qmSzMwTkpk" TargetMode="External"/><Relationship Id="rId10" Type="http://schemas.openxmlformats.org/officeDocument/2006/relationships/hyperlink" Target="https://www.youtube.com/watch?v=T8sIoACCN2Y" TargetMode="External"/><Relationship Id="rId9" Type="http://schemas.openxmlformats.org/officeDocument/2006/relationships/hyperlink" Target="https://www.youtube.com/watch?v=aansFzgV1SQ" TargetMode="External"/><Relationship Id="rId5" Type="http://schemas.openxmlformats.org/officeDocument/2006/relationships/styles" Target="styles.xml"/><Relationship Id="rId6" Type="http://schemas.openxmlformats.org/officeDocument/2006/relationships/hyperlink" Target="https://www.youtube.com/watch?v=8qmSzMwTkpk" TargetMode="External"/><Relationship Id="rId7" Type="http://schemas.openxmlformats.org/officeDocument/2006/relationships/hyperlink" Target="https://www.youtube.com/watch?v=8qmSzMwTkpk" TargetMode="External"/><Relationship Id="rId8" Type="http://schemas.openxmlformats.org/officeDocument/2006/relationships/hyperlink" Target="https://www.youtube.com/watch?v=20Vb6hlLQ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