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  <w:tab/>
        <w:t xml:space="preserve"> </w:t>
        <w:tab/>
        <w:t xml:space="preserve"> </w:t>
        <w:tab/>
        <w:t xml:space="preserve"> </w:t>
        <w:tab/>
      </w:r>
      <w:r w:rsidDel="00000000" w:rsidR="00000000" w:rsidRPr="00000000">
        <w:rPr>
          <w:b w:val="1"/>
          <w:rtl w:val="0"/>
        </w:rPr>
        <w:t xml:space="preserve">Disaster Relief Pod Statement of Work</w:t>
      </w:r>
    </w:p>
    <w:p w:rsidR="00000000" w:rsidDel="00000000" w:rsidP="00000000" w:rsidRDefault="00000000" w:rsidRPr="00000000" w14:paraId="00000001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Project Objectives: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goal of this project is to transform the shipping container on campus into a Disaster Relief Pod that satisfies the requirements laid out in this Statement of Work.</w:t>
        <w:tab/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Disaster Relief Pod will provide a means of survival for the students and faculty of the school in the event of an earthquake. The design will also be used in other earthquake-prone areas of the world.</w:t>
      </w:r>
    </w:p>
    <w:p w:rsidR="00000000" w:rsidDel="00000000" w:rsidP="00000000" w:rsidRDefault="00000000" w:rsidRPr="00000000" w14:paraId="00000006">
      <w:pPr>
        <w:ind w:left="720" w:firstLine="0"/>
        <w:contextualSpacing w:val="0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 xml:space="preserve">Major Deliverables: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Itemized budget with maintenance schedule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Visual representation (2D drawing, 3D model, digital model) with math calculations that prove all items will fit in the storage container</w:t>
        <w:tab/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Mid-project conceptual design review 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Final report and presentation </w:t>
      </w:r>
    </w:p>
    <w:p w:rsidR="00000000" w:rsidDel="00000000" w:rsidP="00000000" w:rsidRDefault="00000000" w:rsidRPr="00000000" w14:paraId="0000000C">
      <w:pPr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  <w:t xml:space="preserve">Requirements: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Size constraints - size of storage container 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Serve population size of school - 1800 people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Relief must serve population for 3 days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Assume school and surrounding area will have no power, no cell phone service, and no internet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Must address common medical injuries, food, water, shelter, and communication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Consider potential Seattle weather during school year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Design must work in another earthquake-prone part of the world (not in North America)</w:t>
      </w:r>
    </w:p>
    <w:p w:rsidR="00000000" w:rsidDel="00000000" w:rsidP="00000000" w:rsidRDefault="00000000" w:rsidRPr="00000000" w14:paraId="00000015">
      <w:pPr>
        <w:ind w:left="720" w:firstLine="0"/>
        <w:contextualSpacing w:val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  <w:t xml:space="preserve">Timeline for completion of work: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Mid-project conceptual design review date:  Friday, April 6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Project design completion date &amp; presentation: Friday, April 20</w:t>
        <w:tab/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  <w:t xml:space="preserve">Location of work and resources, equipment, and facilities needed:</w:t>
        <w:tab/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Location: shipping container on campus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Resources: okay to use items already in typical school setting</w:t>
        <w:tab/>
        <w:tab/>
      </w:r>
    </w:p>
    <w:p w:rsidR="00000000" w:rsidDel="00000000" w:rsidP="00000000" w:rsidRDefault="00000000" w:rsidRPr="00000000" w14:paraId="0000001D">
      <w:pPr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  <w:t xml:space="preserve">Internal and external standards and guidelines: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Items in Disaster Relief Pod must be arranged in a manner that will not endanger persons upon opening.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Items must survive in shipping container for at least 10 years.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